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b/>
          <w:bCs/>
          <w:sz w:val="32"/>
          <w:szCs w:val="32"/>
        </w:rPr>
      </w:pPr>
      <w:r>
        <w:rPr>
          <w:rFonts w:hint="eastAsia"/>
          <w:b/>
          <w:bCs/>
          <w:sz w:val="44"/>
          <w:szCs w:val="44"/>
          <w:lang w:eastAsia="zh-CN"/>
        </w:rPr>
        <w:t>福州</w:t>
      </w:r>
      <w:r>
        <w:rPr>
          <w:b/>
          <w:bCs/>
          <w:sz w:val="44"/>
          <w:szCs w:val="44"/>
        </w:rPr>
        <w:t>市</w:t>
      </w:r>
      <w:r>
        <w:rPr>
          <w:rFonts w:hint="eastAsia"/>
          <w:b/>
          <w:bCs/>
          <w:sz w:val="44"/>
          <w:szCs w:val="44"/>
          <w:lang w:eastAsia="zh-CN"/>
        </w:rPr>
        <w:t>银龄</w:t>
      </w:r>
      <w:r>
        <w:rPr>
          <w:b/>
          <w:bCs/>
          <w:sz w:val="44"/>
          <w:szCs w:val="44"/>
        </w:rPr>
        <w:t>教学计划实施意见</w:t>
      </w:r>
      <w:r>
        <w:rPr>
          <w:b/>
          <w:bCs/>
          <w:sz w:val="44"/>
          <w:szCs w:val="44"/>
        </w:rPr>
        <w:br w:type="textWrapping"/>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i w:val="0"/>
          <w:caps w:val="0"/>
          <w:color w:val="auto"/>
          <w:spacing w:val="0"/>
          <w:sz w:val="32"/>
          <w:szCs w:val="32"/>
          <w:highlight w:val="none"/>
          <w:shd w:val="clear" w:color="auto" w:fill="FFFFFF"/>
          <w:lang w:eastAsia="zh-CN"/>
        </w:rPr>
      </w:pPr>
      <w:r>
        <w:rPr>
          <w:sz w:val="28"/>
          <w:szCs w:val="28"/>
        </w:rPr>
        <w:t>　　</w:t>
      </w:r>
      <w:r>
        <w:rPr>
          <w:rFonts w:hint="eastAsia" w:ascii="仿宋_GB2312" w:hAnsi="仿宋_GB2312" w:eastAsia="仿宋_GB2312" w:cs="仿宋_GB2312"/>
          <w:i w:val="0"/>
          <w:caps w:val="0"/>
          <w:color w:val="auto"/>
          <w:spacing w:val="0"/>
          <w:sz w:val="32"/>
          <w:szCs w:val="32"/>
          <w:highlight w:val="none"/>
          <w:shd w:val="clear" w:color="auto" w:fill="FFFFFF"/>
          <w:lang w:eastAsia="zh-CN"/>
        </w:rPr>
        <w:t>为充分挖掘退休教师优质资源，调动退休教师继续投身教育的积极性，提高教育教学质量，</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现制定福州市银龄教师计划实施意见，具体</w:t>
      </w:r>
      <w:r>
        <w:rPr>
          <w:rFonts w:hint="eastAsia" w:ascii="仿宋_GB2312" w:hAnsi="仿宋_GB2312" w:eastAsia="仿宋_GB2312" w:cs="仿宋_GB2312"/>
          <w:i w:val="0"/>
          <w:caps w:val="0"/>
          <w:color w:val="auto"/>
          <w:spacing w:val="0"/>
          <w:sz w:val="32"/>
          <w:szCs w:val="32"/>
          <w:highlight w:val="none"/>
          <w:shd w:val="clear" w:color="auto" w:fill="FFFFFF"/>
          <w:lang w:eastAsia="zh-CN"/>
        </w:rPr>
        <w:t>如下：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i w:val="0"/>
          <w:caps w:val="0"/>
          <w:color w:val="auto"/>
          <w:spacing w:val="0"/>
          <w:sz w:val="32"/>
          <w:szCs w:val="32"/>
          <w:highlight w:val="none"/>
          <w:shd w:val="clear" w:color="auto" w:fill="FFFFFF"/>
          <w:lang w:eastAsia="zh-CN"/>
        </w:rPr>
      </w:pPr>
      <w:r>
        <w:rPr>
          <w:rFonts w:hint="eastAsia" w:ascii="黑体" w:hAnsi="黑体" w:eastAsia="黑体" w:cs="黑体"/>
          <w:i w:val="0"/>
          <w:caps w:val="0"/>
          <w:color w:val="auto"/>
          <w:spacing w:val="0"/>
          <w:sz w:val="32"/>
          <w:szCs w:val="32"/>
          <w:highlight w:val="none"/>
          <w:shd w:val="clear" w:color="auto" w:fill="FFFFFF"/>
          <w:lang w:eastAsia="zh-CN"/>
        </w:rPr>
        <w:t>　　一、适用范围</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auto"/>
          <w:spacing w:val="0"/>
          <w:sz w:val="32"/>
          <w:szCs w:val="32"/>
          <w:highlight w:val="none"/>
          <w:shd w:val="clear" w:color="auto" w:fill="FFFFFF"/>
          <w:lang w:eastAsia="zh-CN"/>
        </w:rPr>
        <w:t>　　福州教育研究院、</w:t>
      </w:r>
      <w:r>
        <w:rPr>
          <w:rFonts w:hint="eastAsia" w:ascii="仿宋_GB2312" w:hAnsi="仿宋_GB2312" w:eastAsia="仿宋_GB2312" w:cs="仿宋_GB2312"/>
          <w:i w:val="0"/>
          <w:caps w:val="0"/>
          <w:color w:val="auto"/>
          <w:spacing w:val="0"/>
          <w:sz w:val="32"/>
          <w:szCs w:val="32"/>
          <w:highlight w:val="none"/>
          <w:shd w:val="clear" w:color="auto" w:fill="FFFFFF"/>
          <w:lang w:val="en" w:eastAsia="zh-CN"/>
        </w:rPr>
        <w:t>福州市属公办</w:t>
      </w:r>
      <w:r>
        <w:rPr>
          <w:rFonts w:hint="eastAsia" w:ascii="仿宋_GB2312" w:hAnsi="仿宋_GB2312" w:eastAsia="仿宋_GB2312" w:cs="仿宋_GB2312"/>
          <w:i w:val="0"/>
          <w:caps w:val="0"/>
          <w:color w:val="auto"/>
          <w:spacing w:val="0"/>
          <w:sz w:val="32"/>
          <w:szCs w:val="32"/>
          <w:highlight w:val="none"/>
          <w:shd w:val="clear" w:color="auto" w:fill="FFFFFF"/>
          <w:lang w:eastAsia="zh-CN"/>
        </w:rPr>
        <w:t>中小学、</w:t>
      </w:r>
      <w:r>
        <w:rPr>
          <w:rFonts w:hint="eastAsia" w:ascii="仿宋_GB2312" w:hAnsi="仿宋_GB2312" w:eastAsia="仿宋_GB2312" w:cs="仿宋_GB2312"/>
          <w:sz w:val="32"/>
          <w:szCs w:val="32"/>
        </w:rPr>
        <w:t>中职学校因缺编、产假及病休等特殊情况，造成从事学科教学工作专任教师（教研员）不足的，可在编制管理部门核定人员控制数内招募退休教师（以下统称“</w:t>
      </w: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教师”）从事学科教学教研工作。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i w:val="0"/>
          <w:caps w:val="0"/>
          <w:color w:val="auto"/>
          <w:spacing w:val="0"/>
          <w:sz w:val="32"/>
          <w:szCs w:val="32"/>
          <w:highlight w:val="none"/>
          <w:shd w:val="clear" w:color="auto" w:fill="FFFFFF"/>
          <w:lang w:eastAsia="zh-CN"/>
        </w:rPr>
      </w:pPr>
      <w:r>
        <w:rPr>
          <w:rFonts w:hint="eastAsia" w:ascii="黑体" w:hAnsi="黑体" w:eastAsia="黑体" w:cs="黑体"/>
          <w:i w:val="0"/>
          <w:caps w:val="0"/>
          <w:color w:val="auto"/>
          <w:spacing w:val="0"/>
          <w:sz w:val="32"/>
          <w:szCs w:val="32"/>
          <w:highlight w:val="none"/>
          <w:shd w:val="clear" w:color="auto" w:fill="FFFFFF"/>
          <w:lang w:eastAsia="zh-CN"/>
        </w:rPr>
        <w:t>　　二、招募对象和条件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（一）招募对象：国内中小学、中职学校、进修院校、教科研机构的退休教师。</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（二）招募条件：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1.具有教育情怀，政治可靠，师德高尚，爱岗敬业，乐于奉献；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rPr>
        <w:t>2.教育教学经验丰富，业务精良，原则上应具有副高及以上职称，小学退休教师可</w:t>
      </w:r>
      <w:r>
        <w:rPr>
          <w:rFonts w:hint="eastAsia" w:ascii="仿宋_GB2312" w:hAnsi="仿宋_GB2312" w:eastAsia="仿宋_GB2312" w:cs="仿宋_GB2312"/>
          <w:kern w:val="0"/>
          <w:sz w:val="32"/>
          <w:szCs w:val="32"/>
          <w:lang w:val="en-US" w:eastAsia="zh-CN" w:bidi="ar"/>
        </w:rPr>
        <w:t>放宽到中级职称；教研员需曾获得市学科带头人以上学术荣誉或是曾为相应学科的市级研训中心组成员或市级毕业班指导组成员的退休教师。</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3.身心健康，年龄一般不超过65周岁，能够承担学科教学和其他教育教学工作。</w:t>
      </w:r>
      <w:r>
        <w:rPr>
          <w:rFonts w:hint="eastAsia" w:ascii="仿宋_GB2312" w:hAnsi="仿宋_GB2312" w:eastAsia="仿宋_GB2312" w:cs="仿宋_GB2312"/>
          <w:sz w:val="32"/>
          <w:szCs w:val="32"/>
          <w:lang w:val="en-US" w:eastAsia="zh-CN"/>
        </w:rPr>
        <w:t>教师需</w:t>
      </w:r>
      <w:r>
        <w:rPr>
          <w:rFonts w:hint="eastAsia" w:ascii="仿宋_GB2312" w:hAnsi="仿宋_GB2312" w:eastAsia="仿宋_GB2312" w:cs="仿宋_GB2312"/>
          <w:sz w:val="32"/>
          <w:szCs w:val="32"/>
        </w:rPr>
        <w:t>保证一周课时数12节左右（包含至少10课时授课及2课时指导青年教师公开教学活动）</w:t>
      </w:r>
      <w:r>
        <w:rPr>
          <w:rFonts w:hint="eastAsia" w:ascii="仿宋_GB2312" w:hAnsi="仿宋_GB2312" w:eastAsia="仿宋_GB2312" w:cs="仿宋_GB2312"/>
          <w:sz w:val="32"/>
          <w:szCs w:val="32"/>
          <w:lang w:eastAsia="zh-CN"/>
        </w:rPr>
        <w:t>，教研员工作内容由教育研究院自行制定</w:t>
      </w:r>
      <w:r>
        <w:rPr>
          <w:rFonts w:hint="eastAsia" w:ascii="仿宋_GB2312" w:hAnsi="仿宋_GB2312" w:eastAsia="仿宋_GB2312" w:cs="仿宋_GB2312"/>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i w:val="0"/>
          <w:caps w:val="0"/>
          <w:color w:val="auto"/>
          <w:spacing w:val="0"/>
          <w:sz w:val="32"/>
          <w:szCs w:val="32"/>
          <w:highlight w:val="none"/>
          <w:shd w:val="clear" w:color="auto" w:fill="FFFFFF"/>
          <w:lang w:eastAsia="zh-CN"/>
        </w:rPr>
      </w:pPr>
      <w:r>
        <w:rPr>
          <w:rFonts w:hint="eastAsia" w:ascii="黑体" w:hAnsi="黑体" w:eastAsia="黑体" w:cs="黑体"/>
          <w:i w:val="0"/>
          <w:caps w:val="0"/>
          <w:color w:val="auto"/>
          <w:spacing w:val="0"/>
          <w:sz w:val="32"/>
          <w:szCs w:val="32"/>
          <w:highlight w:val="none"/>
          <w:shd w:val="clear" w:color="auto" w:fill="FFFFFF"/>
          <w:lang w:eastAsia="zh-CN"/>
        </w:rPr>
        <w:t>　　三、岗位职责</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按照“需求为本、发挥专长”的原则，招募到的</w:t>
      </w: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教师根据学校需求和自身专业特长以课堂教学为主、适当兼顾指导教学活动，发挥示范和辐射作用，缓解学校师资力量不足等矛盾，带动提升学校教育教学和管理水平。</w:t>
      </w:r>
      <w:r>
        <w:rPr>
          <w:rFonts w:hint="eastAsia" w:ascii="仿宋_GB2312" w:hAnsi="仿宋_GB2312" w:eastAsia="仿宋_GB2312" w:cs="仿宋_GB2312"/>
          <w:sz w:val="32"/>
          <w:szCs w:val="32"/>
          <w:lang w:val="en-US" w:eastAsia="zh-CN"/>
        </w:rPr>
        <w:t>教研员主要</w:t>
      </w:r>
      <w:r>
        <w:rPr>
          <w:rFonts w:hint="eastAsia" w:ascii="仿宋_GB2312" w:hAnsi="仿宋_GB2312" w:eastAsia="仿宋_GB2312" w:cs="仿宋_GB2312"/>
          <w:sz w:val="32"/>
          <w:szCs w:val="32"/>
        </w:rPr>
        <w:t>从事教科研</w:t>
      </w:r>
      <w:r>
        <w:rPr>
          <w:rFonts w:hint="eastAsia" w:ascii="仿宋_GB2312" w:hAnsi="仿宋_GB2312" w:eastAsia="仿宋_GB2312" w:cs="仿宋_GB2312"/>
          <w:sz w:val="32"/>
          <w:szCs w:val="32"/>
          <w:lang w:eastAsia="zh-CN"/>
        </w:rPr>
        <w:t>、培训评价</w:t>
      </w:r>
      <w:r>
        <w:rPr>
          <w:rFonts w:hint="eastAsia" w:ascii="仿宋_GB2312" w:hAnsi="仿宋_GB2312" w:eastAsia="仿宋_GB2312" w:cs="仿宋_GB2312"/>
          <w:sz w:val="32"/>
          <w:szCs w:val="32"/>
        </w:rPr>
        <w:t>等工作</w:t>
      </w:r>
      <w:r>
        <w:rPr>
          <w:rFonts w:hint="eastAsia" w:ascii="仿宋_GB2312" w:hAnsi="仿宋_GB2312" w:eastAsia="仿宋_GB2312" w:cs="仿宋_GB2312"/>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i w:val="0"/>
          <w:caps w:val="0"/>
          <w:color w:val="auto"/>
          <w:spacing w:val="0"/>
          <w:sz w:val="32"/>
          <w:szCs w:val="32"/>
          <w:highlight w:val="none"/>
          <w:shd w:val="clear" w:color="auto" w:fill="FFFFFF"/>
          <w:lang w:eastAsia="zh-CN"/>
        </w:rPr>
      </w:pPr>
      <w:r>
        <w:rPr>
          <w:rFonts w:hint="eastAsia" w:ascii="黑体" w:hAnsi="黑体" w:eastAsia="黑体" w:cs="黑体"/>
          <w:i w:val="0"/>
          <w:caps w:val="0"/>
          <w:color w:val="auto"/>
          <w:spacing w:val="0"/>
          <w:sz w:val="32"/>
          <w:szCs w:val="32"/>
          <w:highlight w:val="none"/>
          <w:shd w:val="clear" w:color="auto" w:fill="FFFFFF"/>
          <w:lang w:eastAsia="zh-CN"/>
        </w:rPr>
        <w:t>　　四、招募程序</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（一）征集岗位。各</w:t>
      </w:r>
      <w:r>
        <w:rPr>
          <w:rFonts w:hint="eastAsia" w:ascii="仿宋_GB2312" w:hAnsi="仿宋_GB2312" w:eastAsia="仿宋_GB2312" w:cs="仿宋_GB2312"/>
          <w:sz w:val="32"/>
          <w:szCs w:val="32"/>
          <w:lang w:eastAsia="zh-CN"/>
        </w:rPr>
        <w:t>用人单位</w:t>
      </w:r>
      <w:r>
        <w:rPr>
          <w:rFonts w:hint="eastAsia" w:ascii="仿宋_GB2312" w:hAnsi="仿宋_GB2312" w:eastAsia="仿宋_GB2312" w:cs="仿宋_GB2312"/>
          <w:sz w:val="32"/>
          <w:szCs w:val="32"/>
        </w:rPr>
        <w:t>根据本意见要求和本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实际情况，研究提出招募</w:t>
      </w: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教师的人数、任教岗位、条件要求，</w:t>
      </w:r>
      <w:r>
        <w:rPr>
          <w:rFonts w:hint="eastAsia" w:ascii="仿宋_GB2312" w:hAnsi="仿宋_GB2312" w:eastAsia="仿宋_GB2312" w:cs="仿宋_GB2312"/>
          <w:sz w:val="32"/>
          <w:szCs w:val="32"/>
          <w:lang w:eastAsia="zh-CN"/>
        </w:rPr>
        <w:t>填报《岗位信息表》，</w:t>
      </w:r>
      <w:r>
        <w:rPr>
          <w:rFonts w:hint="eastAsia" w:ascii="仿宋_GB2312" w:hAnsi="仿宋_GB2312" w:eastAsia="仿宋_GB2312" w:cs="仿宋_GB2312"/>
          <w:sz w:val="32"/>
          <w:szCs w:val="32"/>
        </w:rPr>
        <w:t>报教育行政主管部门审核同意。</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（二）公布岗位。</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用人单位银龄</w:t>
      </w:r>
      <w:r>
        <w:rPr>
          <w:rFonts w:hint="eastAsia" w:ascii="仿宋_GB2312" w:hAnsi="仿宋_GB2312" w:eastAsia="仿宋_GB2312" w:cs="仿宋_GB2312"/>
          <w:sz w:val="32"/>
          <w:szCs w:val="32"/>
        </w:rPr>
        <w:t>教师招募岗位信息</w:t>
      </w:r>
      <w:r>
        <w:rPr>
          <w:rFonts w:hint="eastAsia" w:ascii="仿宋_GB2312" w:hAnsi="仿宋_GB2312" w:eastAsia="仿宋_GB2312" w:cs="仿宋_GB2312"/>
          <w:sz w:val="32"/>
          <w:szCs w:val="32"/>
          <w:lang w:eastAsia="zh-CN"/>
        </w:rPr>
        <w:t>由各单位</w:t>
      </w:r>
      <w:r>
        <w:rPr>
          <w:rFonts w:hint="eastAsia" w:ascii="仿宋_GB2312" w:hAnsi="仿宋_GB2312" w:eastAsia="仿宋_GB2312" w:cs="仿宋_GB2312"/>
          <w:sz w:val="32"/>
          <w:szCs w:val="32"/>
        </w:rPr>
        <w:t>向社会公开发布。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）自愿报名。有意向的退休教师可向</w:t>
      </w:r>
      <w:r>
        <w:rPr>
          <w:rFonts w:hint="eastAsia" w:ascii="仿宋_GB2312" w:hAnsi="仿宋_GB2312" w:eastAsia="仿宋_GB2312" w:cs="仿宋_GB2312"/>
          <w:sz w:val="32"/>
          <w:szCs w:val="32"/>
          <w:lang w:eastAsia="zh-CN"/>
        </w:rPr>
        <w:t>用人单位</w:t>
      </w:r>
      <w:r>
        <w:rPr>
          <w:rFonts w:hint="eastAsia" w:ascii="仿宋_GB2312" w:hAnsi="仿宋_GB2312" w:eastAsia="仿宋_GB2312" w:cs="仿宋_GB2312"/>
          <w:sz w:val="32"/>
          <w:szCs w:val="32"/>
        </w:rPr>
        <w:t>报名，填报《</w:t>
      </w: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教学申请表》，提交相关</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材料。</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）审核遴选。招募</w:t>
      </w:r>
      <w:r>
        <w:rPr>
          <w:rFonts w:hint="eastAsia" w:ascii="仿宋_GB2312" w:hAnsi="仿宋_GB2312" w:eastAsia="仿宋_GB2312" w:cs="仿宋_GB2312"/>
          <w:sz w:val="32"/>
          <w:szCs w:val="32"/>
          <w:lang w:eastAsia="zh-CN"/>
        </w:rPr>
        <w:t>单位成立考核小组，</w:t>
      </w:r>
      <w:r>
        <w:rPr>
          <w:rFonts w:hint="eastAsia" w:ascii="仿宋_GB2312" w:hAnsi="仿宋_GB2312" w:eastAsia="仿宋_GB2312" w:cs="仿宋_GB2312"/>
          <w:sz w:val="32"/>
          <w:szCs w:val="32"/>
        </w:rPr>
        <w:t>对报名人员</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资格审核</w:t>
      </w:r>
      <w:r>
        <w:rPr>
          <w:rFonts w:hint="eastAsia" w:ascii="仿宋_GB2312" w:hAnsi="仿宋_GB2312" w:eastAsia="仿宋_GB2312" w:cs="仿宋_GB2312"/>
          <w:sz w:val="32"/>
          <w:szCs w:val="32"/>
          <w:lang w:eastAsia="zh-CN"/>
        </w:rPr>
        <w:t>、业务考核、师德师风考察等</w:t>
      </w:r>
      <w:r>
        <w:rPr>
          <w:rFonts w:hint="eastAsia" w:ascii="仿宋_GB2312" w:hAnsi="仿宋_GB2312" w:eastAsia="仿宋_GB2312" w:cs="仿宋_GB2312"/>
          <w:sz w:val="32"/>
          <w:szCs w:val="32"/>
        </w:rPr>
        <w:t>，按照“公开、公平、择优”的原则开展遴选工作。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）公示公布。</w:t>
      </w:r>
      <w:r>
        <w:rPr>
          <w:rFonts w:hint="eastAsia" w:ascii="仿宋_GB2312" w:hAnsi="仿宋_GB2312" w:eastAsia="仿宋_GB2312" w:cs="仿宋_GB2312"/>
          <w:sz w:val="32"/>
          <w:szCs w:val="32"/>
          <w:lang w:eastAsia="zh-CN"/>
        </w:rPr>
        <w:t>各用人单位</w:t>
      </w:r>
      <w:r>
        <w:rPr>
          <w:rFonts w:hint="eastAsia" w:ascii="仿宋_GB2312" w:hAnsi="仿宋_GB2312" w:eastAsia="仿宋_GB2312" w:cs="仿宋_GB2312"/>
          <w:sz w:val="32"/>
          <w:szCs w:val="32"/>
        </w:rPr>
        <w:t>经遴选确定拟招募人员后，向社会公示公布招募人员名单，接受社会监督。</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）签订协议。经公示无异议的，</w:t>
      </w:r>
      <w:r>
        <w:rPr>
          <w:rFonts w:hint="eastAsia" w:ascii="仿宋_GB2312" w:hAnsi="仿宋_GB2312" w:eastAsia="仿宋_GB2312" w:cs="仿宋_GB2312"/>
          <w:sz w:val="32"/>
          <w:szCs w:val="32"/>
          <w:lang w:eastAsia="zh-CN"/>
        </w:rPr>
        <w:t>用人单位</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教师签订</w:t>
      </w:r>
      <w:r>
        <w:rPr>
          <w:rFonts w:hint="eastAsia" w:ascii="仿宋_GB2312" w:hAnsi="仿宋_GB2312" w:eastAsia="仿宋_GB2312" w:cs="仿宋_GB2312"/>
          <w:sz w:val="32"/>
          <w:szCs w:val="32"/>
          <w:lang w:eastAsia="zh-CN"/>
        </w:rPr>
        <w:t>聘用</w:t>
      </w:r>
      <w:r>
        <w:rPr>
          <w:rFonts w:hint="eastAsia" w:ascii="仿宋_GB2312" w:hAnsi="仿宋_GB2312" w:eastAsia="仿宋_GB2312" w:cs="仿宋_GB2312"/>
          <w:sz w:val="32"/>
          <w:szCs w:val="32"/>
        </w:rPr>
        <w:t>协议</w:t>
      </w:r>
      <w:r>
        <w:rPr>
          <w:rFonts w:hint="eastAsia" w:ascii="仿宋_GB2312" w:hAnsi="仿宋_GB2312" w:eastAsia="仿宋_GB2312" w:cs="仿宋_GB2312"/>
          <w:sz w:val="32"/>
          <w:szCs w:val="32"/>
          <w:lang w:eastAsia="zh-CN"/>
        </w:rPr>
        <w:t>书（详见附件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，明确双方的权利和义务，包括服务时间、服务方式和内容、服务要求、办公条件、补助标准，以及争议处理办法等。</w:t>
      </w: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教师只能受聘于一个</w:t>
      </w:r>
      <w:r>
        <w:rPr>
          <w:rFonts w:hint="eastAsia" w:ascii="仿宋_GB2312" w:hAnsi="仿宋_GB2312" w:eastAsia="仿宋_GB2312" w:cs="仿宋_GB2312"/>
          <w:sz w:val="32"/>
          <w:szCs w:val="32"/>
          <w:lang w:eastAsia="zh-CN"/>
        </w:rPr>
        <w:t>单位的</w:t>
      </w:r>
      <w:r>
        <w:rPr>
          <w:rFonts w:hint="eastAsia" w:ascii="仿宋_GB2312" w:hAnsi="仿宋_GB2312" w:eastAsia="仿宋_GB2312" w:cs="仿宋_GB2312"/>
          <w:sz w:val="32"/>
          <w:szCs w:val="32"/>
        </w:rPr>
        <w:t>岗位，不得同时在多个</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兼职受聘。正式签约前，</w:t>
      </w: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教师须提供近六个月体检报告。</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签约工作完成后，各</w:t>
      </w:r>
      <w:r>
        <w:rPr>
          <w:rFonts w:hint="eastAsia" w:ascii="仿宋_GB2312" w:hAnsi="仿宋_GB2312" w:eastAsia="仿宋_GB2312" w:cs="仿宋_GB2312"/>
          <w:sz w:val="32"/>
          <w:szCs w:val="32"/>
          <w:lang w:eastAsia="zh-CN"/>
        </w:rPr>
        <w:t>用人单位</w:t>
      </w:r>
      <w:r>
        <w:rPr>
          <w:rFonts w:hint="eastAsia" w:ascii="仿宋_GB2312" w:hAnsi="仿宋_GB2312" w:eastAsia="仿宋_GB2312" w:cs="仿宋_GB2312"/>
          <w:sz w:val="32"/>
          <w:szCs w:val="32"/>
        </w:rPr>
        <w:t>应填写《</w:t>
      </w: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教师签约情况一览表》，及时报送市教育局。</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i w:val="0"/>
          <w:caps w:val="0"/>
          <w:color w:val="auto"/>
          <w:spacing w:val="0"/>
          <w:sz w:val="32"/>
          <w:szCs w:val="32"/>
          <w:highlight w:val="none"/>
          <w:shd w:val="clear" w:color="auto" w:fill="FFFFFF"/>
          <w:lang w:eastAsia="zh-CN"/>
        </w:rPr>
      </w:pPr>
      <w:r>
        <w:rPr>
          <w:rFonts w:hint="eastAsia" w:ascii="黑体" w:hAnsi="黑体" w:eastAsia="黑体" w:cs="黑体"/>
          <w:i w:val="0"/>
          <w:caps w:val="0"/>
          <w:color w:val="auto"/>
          <w:spacing w:val="0"/>
          <w:sz w:val="32"/>
          <w:szCs w:val="32"/>
          <w:highlight w:val="none"/>
          <w:shd w:val="clear" w:color="auto" w:fill="FFFFFF"/>
          <w:lang w:eastAsia="zh-CN"/>
        </w:rPr>
        <w:t>　　五、保障措施</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（一）经费保障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56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教学服务所需经费</w:t>
      </w:r>
      <w:r>
        <w:rPr>
          <w:rFonts w:hint="default" w:ascii="仿宋_GB2312" w:hAnsi="仿宋_GB2312" w:eastAsia="仿宋_GB2312" w:cs="仿宋_GB2312"/>
          <w:sz w:val="32"/>
          <w:szCs w:val="32"/>
          <w:lang w:val="en"/>
        </w:rPr>
        <w:t>按学校隶属关系</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highlight w:val="none"/>
        </w:rPr>
        <w:t>同级</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保障</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eastAsia="zh-CN"/>
        </w:rPr>
        <w:t>从</w:t>
      </w:r>
      <w:r>
        <w:rPr>
          <w:rFonts w:hint="default" w:ascii="仿宋_GB2312" w:hAnsi="仿宋_GB2312" w:eastAsia="仿宋_GB2312" w:cs="仿宋_GB2312"/>
          <w:sz w:val="32"/>
          <w:szCs w:val="32"/>
          <w:lang w:val="en" w:eastAsia="zh-CN"/>
        </w:rPr>
        <w:t>临聘教师代课酬金专项经费支出。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56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按月向</w:t>
      </w: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教师发放劳务费，小学每学年不超过10个月；中学、中职、教科研机构每学年不超过11个月。劳务费（税后）发放参考标准：中级职称按</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00元/月/人；</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高级职称按</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00元/月/人；特级教师、省教学名师及正高级教师按</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00元/月/人</w:t>
      </w:r>
      <w:r>
        <w:rPr>
          <w:rFonts w:hint="eastAsia" w:ascii="仿宋_GB2312" w:hAnsi="仿宋_GB2312" w:eastAsia="仿宋_GB2312" w:cs="仿宋_GB2312"/>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各教研机构</w:t>
      </w:r>
      <w:r>
        <w:rPr>
          <w:rFonts w:hint="eastAsia" w:ascii="仿宋_GB2312" w:hAnsi="仿宋_GB2312" w:eastAsia="仿宋_GB2312" w:cs="仿宋_GB2312"/>
          <w:sz w:val="32"/>
          <w:szCs w:val="32"/>
        </w:rPr>
        <w:t>按月向</w:t>
      </w:r>
      <w:r>
        <w:rPr>
          <w:rFonts w:hint="eastAsia" w:ascii="仿宋_GB2312" w:hAnsi="仿宋_GB2312" w:eastAsia="仿宋_GB2312" w:cs="仿宋_GB2312"/>
          <w:sz w:val="32"/>
          <w:szCs w:val="32"/>
          <w:lang w:eastAsia="zh-CN"/>
        </w:rPr>
        <w:t>银龄教研员</w:t>
      </w:r>
      <w:r>
        <w:rPr>
          <w:rFonts w:hint="eastAsia" w:ascii="仿宋_GB2312" w:hAnsi="仿宋_GB2312" w:eastAsia="仿宋_GB2312" w:cs="仿宋_GB2312"/>
          <w:sz w:val="32"/>
          <w:szCs w:val="32"/>
        </w:rPr>
        <w:t>发放劳务费，</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lang w:val="en-US" w:eastAsia="zh-CN"/>
        </w:rPr>
        <w:t>高级职称</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00元/月/人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正高级教师按10000</w:t>
      </w:r>
      <w:r>
        <w:rPr>
          <w:rFonts w:hint="eastAsia" w:ascii="仿宋_GB2312" w:hAnsi="仿宋_GB2312" w:eastAsia="仿宋_GB2312" w:cs="仿宋_GB2312"/>
          <w:sz w:val="32"/>
          <w:szCs w:val="32"/>
        </w:rPr>
        <w:t>元/月/人。</w:t>
      </w:r>
      <w:r>
        <w:rPr>
          <w:rFonts w:hint="eastAsia" w:ascii="仿宋_GB2312" w:hAnsi="仿宋_GB2312" w:eastAsia="仿宋_GB2312" w:cs="仿宋_GB2312"/>
          <w:sz w:val="32"/>
          <w:szCs w:val="32"/>
          <w:lang w:val="en-US" w:eastAsia="zh-CN"/>
        </w:rPr>
        <w:t>用人单位</w:t>
      </w:r>
      <w:r>
        <w:rPr>
          <w:rFonts w:hint="eastAsia" w:ascii="仿宋_GB2312" w:hAnsi="仿宋_GB2312" w:eastAsia="仿宋_GB2312" w:cs="仿宋_GB2312"/>
          <w:sz w:val="32"/>
          <w:szCs w:val="32"/>
        </w:rPr>
        <w:t>可根据具体服务方式、时长、内容、质量等情况，在上述标准下差异发放劳务费。</w:t>
      </w:r>
      <w:r>
        <w:rPr>
          <w:rFonts w:hint="eastAsia" w:ascii="仿宋_GB2312" w:hAnsi="仿宋_GB2312" w:eastAsia="仿宋_GB2312" w:cs="仿宋_GB2312"/>
          <w:sz w:val="32"/>
          <w:szCs w:val="32"/>
          <w:lang w:val="en-US" w:eastAsia="zh-CN"/>
        </w:rPr>
        <w:t>用人单位</w:t>
      </w:r>
      <w:r>
        <w:rPr>
          <w:rFonts w:hint="eastAsia" w:ascii="仿宋_GB2312" w:hAnsi="仿宋_GB2312" w:eastAsia="仿宋_GB2312" w:cs="仿宋_GB2312"/>
          <w:sz w:val="32"/>
          <w:szCs w:val="32"/>
        </w:rPr>
        <w:t>应制定绩效考核办法，可提取劳务费的一定比例用于考核称职后发放。</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w:t>
      </w:r>
      <w:r>
        <w:rPr>
          <w:rFonts w:hint="eastAsia" w:ascii="仿宋_GB2312" w:hAnsi="仿宋_GB2312" w:eastAsia="仿宋_GB2312" w:cs="仿宋_GB2312"/>
          <w:sz w:val="32"/>
          <w:szCs w:val="32"/>
          <w:lang w:val="en-US" w:eastAsia="zh-CN"/>
        </w:rPr>
        <w:t>.用人单位</w:t>
      </w:r>
      <w:r>
        <w:rPr>
          <w:rFonts w:hint="eastAsia" w:ascii="仿宋_GB2312" w:hAnsi="仿宋_GB2312" w:eastAsia="仿宋_GB2312" w:cs="仿宋_GB2312"/>
          <w:sz w:val="32"/>
          <w:szCs w:val="32"/>
        </w:rPr>
        <w:t>应按不低于300元/人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年的标准为</w:t>
      </w: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教师购买意外保险。</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（二）政策保障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用人单位</w:t>
      </w:r>
      <w:r>
        <w:rPr>
          <w:rFonts w:hint="eastAsia" w:ascii="仿宋_GB2312" w:hAnsi="仿宋_GB2312" w:eastAsia="仿宋_GB2312" w:cs="仿宋_GB2312"/>
          <w:sz w:val="32"/>
          <w:szCs w:val="32"/>
        </w:rPr>
        <w:t>要为</w:t>
      </w: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教师落实工作岗位，创造良好的工作环境，配备必要的教学、办公设施。对于教学期间表现优秀的，可按照有关规定给予表扬、奖励，并可在下次招募中予以优先考虑。</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教师在教学</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协议有效期内，只享受每个月相应的工资待遇，不再享有年度正向激励绩效等奖励金、不享受学校工会会员等待遇，不涉及本人身份、职称、社会保险、退休待遇、户籍等的变更，因病因伤发生的医疗费用，按本人原有医疗关系办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i w:val="0"/>
          <w:caps w:val="0"/>
          <w:color w:val="auto"/>
          <w:spacing w:val="0"/>
          <w:sz w:val="32"/>
          <w:szCs w:val="32"/>
          <w:highlight w:val="none"/>
          <w:shd w:val="clear" w:color="auto" w:fill="FFFFFF"/>
          <w:lang w:eastAsia="zh-CN"/>
        </w:rPr>
      </w:pPr>
      <w:r>
        <w:rPr>
          <w:rFonts w:hint="eastAsia" w:ascii="黑体" w:hAnsi="黑体" w:eastAsia="黑体" w:cs="黑体"/>
          <w:i w:val="0"/>
          <w:caps w:val="0"/>
          <w:color w:val="auto"/>
          <w:spacing w:val="0"/>
          <w:sz w:val="32"/>
          <w:szCs w:val="32"/>
          <w:highlight w:val="none"/>
          <w:shd w:val="clear" w:color="auto" w:fill="FFFFFF"/>
          <w:lang w:eastAsia="zh-CN"/>
        </w:rPr>
        <w:t>　　六、组织管理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教育行政主管部门负责做好本辖区内</w:t>
      </w: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教学计划工作的指导</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（二）各单位要高度重视这项工作，利用多种形式广泛宣传发动，采取有效措施鼓励支持退休教师继续投身教育教学工作。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w:t>
      </w: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教师服务期间，各校要组织对</w:t>
      </w:r>
      <w:r>
        <w:rPr>
          <w:rFonts w:hint="eastAsia" w:ascii="仿宋_GB2312" w:hAnsi="仿宋_GB2312" w:eastAsia="仿宋_GB2312" w:cs="仿宋_GB2312"/>
          <w:sz w:val="32"/>
          <w:szCs w:val="32"/>
          <w:lang w:eastAsia="zh-CN"/>
        </w:rPr>
        <w:t>银龄</w:t>
      </w:r>
      <w:r>
        <w:rPr>
          <w:rFonts w:hint="eastAsia" w:ascii="仿宋_GB2312" w:hAnsi="仿宋_GB2312" w:eastAsia="仿宋_GB2312" w:cs="仿宋_GB2312"/>
          <w:sz w:val="32"/>
          <w:szCs w:val="32"/>
        </w:rPr>
        <w:t>教师开展跟踪评估、考核。对考核不称职、未按协议约定履行义务的，或因身体等原因不适合继续教学的，各</w:t>
      </w:r>
      <w:r>
        <w:rPr>
          <w:rFonts w:hint="eastAsia" w:ascii="仿宋_GB2312" w:hAnsi="仿宋_GB2312" w:eastAsia="仿宋_GB2312" w:cs="仿宋_GB2312"/>
          <w:sz w:val="32"/>
          <w:szCs w:val="32"/>
          <w:lang w:eastAsia="zh-CN"/>
        </w:rPr>
        <w:t>用人单位</w:t>
      </w:r>
      <w:r>
        <w:rPr>
          <w:rFonts w:hint="eastAsia" w:ascii="仿宋_GB2312" w:hAnsi="仿宋_GB2312" w:eastAsia="仿宋_GB2312" w:cs="仿宋_GB2312"/>
          <w:sz w:val="32"/>
          <w:szCs w:val="32"/>
        </w:rPr>
        <w:t>应及时解除协议，并报</w:t>
      </w:r>
      <w:r>
        <w:rPr>
          <w:rFonts w:hint="eastAsia" w:ascii="仿宋_GB2312" w:hAnsi="仿宋_GB2312" w:eastAsia="仿宋_GB2312" w:cs="仿宋_GB2312"/>
          <w:sz w:val="32"/>
          <w:szCs w:val="32"/>
          <w:lang w:eastAsia="zh-CN"/>
        </w:rPr>
        <w:t>市教育局</w:t>
      </w:r>
      <w:r>
        <w:rPr>
          <w:rFonts w:hint="eastAsia" w:ascii="仿宋_GB2312" w:hAnsi="仿宋_GB2312" w:eastAsia="仿宋_GB2312" w:cs="仿宋_GB2312"/>
          <w:sz w:val="32"/>
          <w:szCs w:val="32"/>
        </w:rPr>
        <w:t>备案。</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本通知自印发之日起执行，</w:t>
      </w:r>
      <w:r>
        <w:rPr>
          <w:rFonts w:hint="eastAsia" w:ascii="仿宋_GB2312" w:hAnsi="仿宋_GB2312" w:eastAsia="仿宋_GB2312" w:cs="仿宋_GB2312"/>
          <w:sz w:val="32"/>
          <w:szCs w:val="32"/>
          <w:lang w:eastAsia="zh-CN"/>
        </w:rPr>
        <w:t>有效期五年，</w:t>
      </w:r>
      <w:r>
        <w:rPr>
          <w:rFonts w:hint="eastAsia" w:ascii="仿宋_GB2312" w:hAnsi="仿宋_GB2312" w:eastAsia="仿宋_GB2312" w:cs="仿宋_GB2312"/>
          <w:sz w:val="32"/>
          <w:szCs w:val="32"/>
          <w:lang w:val="en-US" w:eastAsia="zh-CN"/>
        </w:rPr>
        <w:t>适用于福州教育研究院、福州市属中职学校、中小学，各县（市）区参照执行。</w:t>
      </w:r>
      <w:r>
        <w:rPr>
          <w:rFonts w:hint="eastAsia" w:ascii="仿宋_GB2312" w:hAnsi="仿宋_GB2312" w:eastAsia="仿宋_GB2312" w:cs="仿宋_GB2312"/>
          <w:sz w:val="32"/>
          <w:szCs w:val="32"/>
        </w:rPr>
        <w:t>本实施意见及未尽事宜由市教育局负责解释。</w:t>
      </w:r>
    </w:p>
    <w:p>
      <w:pPr>
        <w:keepNext w:val="0"/>
        <w:keepLines w:val="0"/>
        <w:pageBreakBefore w:val="0"/>
        <w:kinsoku/>
        <w:wordWrap/>
        <w:overflowPunct/>
        <w:topLinePunct w:val="0"/>
        <w:autoSpaceDE/>
        <w:autoSpaceDN/>
        <w:bidi w:val="0"/>
        <w:spacing w:line="560" w:lineRule="exact"/>
        <w:ind w:right="640"/>
        <w:textAlignment w:val="auto"/>
        <w:rPr>
          <w:rFonts w:ascii="仿宋_GB2312" w:hAnsi="仿宋_GB2312" w:eastAsia="仿宋_GB2312" w:cs="仿宋_GB2312"/>
          <w:sz w:val="32"/>
          <w:szCs w:val="32"/>
        </w:rPr>
      </w:pPr>
    </w:p>
    <w:p>
      <w:pPr>
        <w:pStyle w:val="2"/>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附件： 1.招募“银龄教师”教学岗位信息表</w:t>
      </w:r>
    </w:p>
    <w:p>
      <w:pPr>
        <w:pStyle w:val="2"/>
        <w:ind w:firstLine="1920" w:firstLineChars="6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2.“银龄教师”教学申请表</w:t>
      </w:r>
    </w:p>
    <w:p>
      <w:pPr>
        <w:ind w:firstLine="1920" w:firstLineChars="6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3.福州市“</w:t>
      </w:r>
      <w:r>
        <w:rPr>
          <w:rFonts w:hint="eastAsia" w:ascii="仿宋_GB2312" w:hAnsi="仿宋_GB2312" w:eastAsia="仿宋_GB2312" w:cs="仿宋_GB2312"/>
          <w:kern w:val="0"/>
          <w:sz w:val="32"/>
          <w:szCs w:val="32"/>
          <w:lang w:val="en" w:eastAsia="zh-CN" w:bidi="ar"/>
        </w:rPr>
        <w:t>银龄</w:t>
      </w:r>
      <w:r>
        <w:rPr>
          <w:rFonts w:hint="eastAsia" w:ascii="仿宋_GB2312" w:hAnsi="仿宋_GB2312" w:eastAsia="仿宋_GB2312" w:cs="仿宋_GB2312"/>
          <w:kern w:val="0"/>
          <w:sz w:val="32"/>
          <w:szCs w:val="32"/>
          <w:lang w:val="en-US" w:eastAsia="zh-CN" w:bidi="ar"/>
        </w:rPr>
        <w:t>教师”聘用协议书</w:t>
      </w:r>
    </w:p>
    <w:p>
      <w:pPr>
        <w:ind w:firstLine="1920" w:firstLineChars="600"/>
        <w:jc w:val="both"/>
        <w:rPr>
          <w:rFonts w:hint="default" w:ascii="仿宋_GB2312" w:hAnsi="仿宋_GB2312" w:eastAsia="仿宋_GB2312" w:cs="仿宋_GB2312"/>
          <w:kern w:val="0"/>
          <w:sz w:val="32"/>
          <w:szCs w:val="32"/>
          <w:lang w:val="en-US" w:eastAsia="zh-CN" w:bidi="ar"/>
        </w:rPr>
        <w:sectPr>
          <w:footerReference r:id="rId3" w:type="default"/>
          <w:pgSz w:w="11906" w:h="16838"/>
          <w:pgMar w:top="2098" w:right="1531" w:bottom="2098" w:left="1531" w:header="708" w:footer="708" w:gutter="0"/>
          <w:pgNumType w:fmt="decimal"/>
          <w:cols w:space="720" w:num="1"/>
          <w:docGrid w:linePitch="360" w:charSpace="6144"/>
        </w:sectPr>
      </w:pPr>
      <w:r>
        <w:rPr>
          <w:rFonts w:hint="eastAsia" w:ascii="仿宋_GB2312" w:hAnsi="仿宋_GB2312" w:eastAsia="仿宋_GB2312" w:cs="仿宋_GB2312"/>
          <w:kern w:val="0"/>
          <w:sz w:val="32"/>
          <w:szCs w:val="32"/>
          <w:lang w:val="en-US" w:eastAsia="zh-CN" w:bidi="ar"/>
        </w:rPr>
        <w:t>4.“银龄教师”签约情况一览表</w:t>
      </w:r>
    </w:p>
    <w:p>
      <w:pPr>
        <w:keepNext w:val="0"/>
        <w:keepLines w:val="0"/>
        <w:pageBreakBefore w:val="0"/>
        <w:kinsoku/>
        <w:wordWrap/>
        <w:overflowPunct/>
        <w:topLinePunct w:val="0"/>
        <w:autoSpaceDE/>
        <w:autoSpaceDN/>
        <w:bidi w:val="0"/>
        <w:spacing w:line="560" w:lineRule="exact"/>
        <w:jc w:val="left"/>
        <w:textAlignment w:val="auto"/>
        <w:rPr>
          <w:rFonts w:ascii="黑体" w:hAnsi="黑体" w:eastAsia="黑体"/>
          <w:bCs/>
          <w:sz w:val="32"/>
          <w:szCs w:val="32"/>
        </w:rPr>
      </w:pPr>
      <w:r>
        <w:rPr>
          <w:rFonts w:ascii="黑体" w:hAnsi="黑体" w:eastAsia="黑体"/>
          <w:bCs/>
          <w:sz w:val="32"/>
          <w:szCs w:val="32"/>
        </w:rPr>
        <w:t>附件1</w:t>
      </w: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学年招募“</w:t>
      </w:r>
      <w:r>
        <w:rPr>
          <w:rFonts w:hint="eastAsia" w:ascii="方正小标宋简体" w:hAnsi="方正小标宋简体" w:eastAsia="方正小标宋简体" w:cs="方正小标宋简体"/>
          <w:bCs/>
          <w:sz w:val="44"/>
          <w:szCs w:val="44"/>
          <w:lang w:eastAsia="zh-CN"/>
        </w:rPr>
        <w:t>银龄</w:t>
      </w:r>
      <w:r>
        <w:rPr>
          <w:rFonts w:hint="eastAsia" w:ascii="方正小标宋简体" w:hAnsi="方正小标宋简体" w:eastAsia="方正小标宋简体" w:cs="方正小标宋简体"/>
          <w:bCs/>
          <w:sz w:val="44"/>
          <w:szCs w:val="44"/>
        </w:rPr>
        <w:t>教师”教学岗位信息表</w:t>
      </w:r>
    </w:p>
    <w:p>
      <w:pPr>
        <w:keepNext w:val="0"/>
        <w:keepLines w:val="0"/>
        <w:pageBreakBefore w:val="0"/>
        <w:kinsoku/>
        <w:wordWrap/>
        <w:overflowPunct/>
        <w:topLinePunct w:val="0"/>
        <w:autoSpaceDE/>
        <w:autoSpaceDN/>
        <w:bidi w:val="0"/>
        <w:spacing w:line="560" w:lineRule="exact"/>
        <w:textAlignment w:val="auto"/>
        <w:rPr>
          <w:rFonts w:ascii="黑体" w:hAnsi="黑体" w:eastAsia="仿宋_GB2312" w:cs="黑体"/>
          <w:bCs/>
          <w:sz w:val="44"/>
          <w:szCs w:val="44"/>
        </w:rPr>
      </w:pPr>
      <w:r>
        <w:rPr>
          <w:rFonts w:hint="eastAsia" w:ascii="仿宋_GB2312" w:hAnsi="仿宋_GB2312" w:eastAsia="仿宋_GB2312" w:cs="仿宋_GB2312"/>
          <w:sz w:val="28"/>
          <w:szCs w:val="28"/>
        </w:rPr>
        <w:t>填报单位(公章):                             填报人:                        联系电话:</w:t>
      </w:r>
    </w:p>
    <w:tbl>
      <w:tblPr>
        <w:tblStyle w:val="7"/>
        <w:tblW w:w="14230" w:type="dxa"/>
        <w:tblInd w:w="-519" w:type="dxa"/>
        <w:tblLayout w:type="fixed"/>
        <w:tblCellMar>
          <w:top w:w="0" w:type="dxa"/>
          <w:left w:w="108" w:type="dxa"/>
          <w:bottom w:w="0" w:type="dxa"/>
          <w:right w:w="108" w:type="dxa"/>
        </w:tblCellMar>
      </w:tblPr>
      <w:tblGrid>
        <w:gridCol w:w="1245"/>
        <w:gridCol w:w="1709"/>
        <w:gridCol w:w="2700"/>
        <w:gridCol w:w="4045"/>
        <w:gridCol w:w="1560"/>
        <w:gridCol w:w="1320"/>
        <w:gridCol w:w="1651"/>
      </w:tblGrid>
      <w:tr>
        <w:tblPrEx>
          <w:tblCellMar>
            <w:top w:w="0" w:type="dxa"/>
            <w:left w:w="108" w:type="dxa"/>
            <w:bottom w:w="0" w:type="dxa"/>
            <w:right w:w="108" w:type="dxa"/>
          </w:tblCellMar>
        </w:tblPrEx>
        <w:trPr>
          <w:trHeight w:val="589" w:hRule="atLeast"/>
        </w:trPr>
        <w:tc>
          <w:tcPr>
            <w:tcW w:w="12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序号</w:t>
            </w:r>
          </w:p>
        </w:tc>
        <w:tc>
          <w:tcPr>
            <w:tcW w:w="1709"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用人单位</w:t>
            </w:r>
          </w:p>
        </w:tc>
        <w:tc>
          <w:tcPr>
            <w:tcW w:w="270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学段学科</w:t>
            </w:r>
          </w:p>
        </w:tc>
        <w:tc>
          <w:tcPr>
            <w:tcW w:w="40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工作要求</w:t>
            </w:r>
            <w:r>
              <w:rPr>
                <w:rFonts w:hint="eastAsia" w:ascii="黑体" w:hAnsi="黑体" w:eastAsia="黑体" w:cs="黑体"/>
                <w:bCs/>
                <w:sz w:val="22"/>
                <w:szCs w:val="32"/>
              </w:rPr>
              <w:t>（是否班主任）</w:t>
            </w:r>
          </w:p>
        </w:tc>
        <w:tc>
          <w:tcPr>
            <w:tcW w:w="15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lang w:eastAsia="zh-CN"/>
              </w:rPr>
              <w:t>聘用</w:t>
            </w:r>
            <w:r>
              <w:rPr>
                <w:rFonts w:hint="eastAsia" w:ascii="黑体" w:hAnsi="黑体" w:eastAsia="黑体" w:cs="黑体"/>
                <w:bCs/>
                <w:sz w:val="32"/>
                <w:szCs w:val="32"/>
              </w:rPr>
              <w:t>时间</w:t>
            </w:r>
          </w:p>
        </w:tc>
        <w:tc>
          <w:tcPr>
            <w:tcW w:w="132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人数</w:t>
            </w:r>
          </w:p>
        </w:tc>
        <w:tc>
          <w:tcPr>
            <w:tcW w:w="1651"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备注</w:t>
            </w:r>
          </w:p>
        </w:tc>
      </w:tr>
      <w:tr>
        <w:tblPrEx>
          <w:tblCellMar>
            <w:top w:w="0" w:type="dxa"/>
            <w:left w:w="108" w:type="dxa"/>
            <w:bottom w:w="0" w:type="dxa"/>
            <w:right w:w="108" w:type="dxa"/>
          </w:tblCellMar>
        </w:tblPrEx>
        <w:trPr>
          <w:trHeight w:val="573" w:hRule="atLeast"/>
        </w:trPr>
        <w:tc>
          <w:tcPr>
            <w:tcW w:w="12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709"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270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40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5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32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651"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73" w:hRule="atLeast"/>
        </w:trPr>
        <w:tc>
          <w:tcPr>
            <w:tcW w:w="12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709"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270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40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5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32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651"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73" w:hRule="atLeast"/>
        </w:trPr>
        <w:tc>
          <w:tcPr>
            <w:tcW w:w="12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709"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270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40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5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32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651"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73" w:hRule="atLeast"/>
        </w:trPr>
        <w:tc>
          <w:tcPr>
            <w:tcW w:w="12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709"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270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40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5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32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651"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73" w:hRule="atLeast"/>
        </w:trPr>
        <w:tc>
          <w:tcPr>
            <w:tcW w:w="12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709"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270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40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5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32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651"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73" w:hRule="atLeast"/>
        </w:trPr>
        <w:tc>
          <w:tcPr>
            <w:tcW w:w="12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709"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270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40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5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32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651"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73" w:hRule="atLeast"/>
        </w:trPr>
        <w:tc>
          <w:tcPr>
            <w:tcW w:w="12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709"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270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40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5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32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651"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89" w:hRule="atLeast"/>
        </w:trPr>
        <w:tc>
          <w:tcPr>
            <w:tcW w:w="12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709"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270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404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5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32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c>
          <w:tcPr>
            <w:tcW w:w="1651"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p>
        </w:tc>
      </w:tr>
    </w:tbl>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注：本表由各</w:t>
      </w:r>
      <w:r>
        <w:rPr>
          <w:rFonts w:hint="eastAsia" w:ascii="仿宋_GB2312" w:hAnsi="仿宋_GB2312" w:eastAsia="仿宋_GB2312" w:cs="仿宋_GB2312"/>
          <w:sz w:val="28"/>
          <w:szCs w:val="28"/>
          <w:lang w:eastAsia="zh-CN"/>
        </w:rPr>
        <w:t>用人单位</w:t>
      </w:r>
      <w:r>
        <w:rPr>
          <w:rFonts w:hint="eastAsia" w:ascii="仿宋_GB2312" w:hAnsi="仿宋_GB2312" w:eastAsia="仿宋_GB2312" w:cs="仿宋_GB2312"/>
          <w:sz w:val="28"/>
          <w:szCs w:val="28"/>
        </w:rPr>
        <w:t>负责填报。</w:t>
      </w:r>
    </w:p>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8"/>
          <w:szCs w:val="28"/>
        </w:rPr>
        <w:sectPr>
          <w:pgSz w:w="16838" w:h="11906" w:orient="landscape"/>
          <w:pgMar w:top="1440" w:right="1800" w:bottom="1440" w:left="1800" w:header="708" w:footer="708" w:gutter="0"/>
          <w:pgNumType w:fmt="decimal"/>
          <w:cols w:space="720" w:num="1"/>
          <w:docGrid w:linePitch="360" w:charSpace="6144"/>
        </w:sectPr>
      </w:pPr>
    </w:p>
    <w:p>
      <w:pPr>
        <w:pStyle w:val="9"/>
        <w:keepNext w:val="0"/>
        <w:keepLines w:val="0"/>
        <w:pageBreakBefore w:val="0"/>
        <w:kinsoku/>
        <w:wordWrap/>
        <w:overflowPunct/>
        <w:topLinePunct w:val="0"/>
        <w:autoSpaceDE/>
        <w:autoSpaceDN/>
        <w:bidi w:val="0"/>
        <w:adjustRightInd w:val="0"/>
        <w:snapToGrid w:val="0"/>
        <w:spacing w:line="560" w:lineRule="exact"/>
        <w:ind w:left="0"/>
        <w:textAlignment w:val="auto"/>
        <w:rPr>
          <w:rFonts w:ascii="黑体" w:hAnsi="黑体" w:eastAsia="黑体"/>
          <w:bCs/>
          <w:sz w:val="32"/>
          <w:szCs w:val="32"/>
        </w:rPr>
      </w:pPr>
      <w:r>
        <w:rPr>
          <w:rFonts w:ascii="黑体" w:hAnsi="黑体" w:eastAsia="黑体"/>
          <w:bCs/>
          <w:sz w:val="32"/>
          <w:szCs w:val="32"/>
        </w:rPr>
        <w:t>附件2</w:t>
      </w:r>
    </w:p>
    <w:p>
      <w:pPr>
        <w:pStyle w:val="9"/>
        <w:keepNext w:val="0"/>
        <w:keepLines w:val="0"/>
        <w:pageBreakBefore w:val="0"/>
        <w:kinsoku/>
        <w:wordWrap/>
        <w:overflowPunct/>
        <w:topLinePunct w:val="0"/>
        <w:autoSpaceDE/>
        <w:autoSpaceDN/>
        <w:bidi w:val="0"/>
        <w:adjustRightInd w:val="0"/>
        <w:snapToGrid w:val="0"/>
        <w:spacing w:line="560" w:lineRule="exact"/>
        <w:ind w:left="0" w:firstLine="880" w:firstLineChars="200"/>
        <w:textAlignment w:val="auto"/>
        <w:rPr>
          <w:rFonts w:ascii="黑体" w:hAnsi="黑体" w:eastAsia="黑体"/>
          <w:bCs/>
          <w:sz w:val="32"/>
          <w:szCs w:val="32"/>
        </w:rPr>
      </w:pPr>
      <w:r>
        <w:rPr>
          <w:rFonts w:hint="eastAsia" w:ascii="方正小标宋简体" w:hAnsi="方正小标宋简体" w:eastAsia="方正小标宋简体" w:cs="方正小标宋简体"/>
          <w:bCs/>
          <w:sz w:val="44"/>
          <w:szCs w:val="44"/>
        </w:rPr>
        <w:t>---    学年“</w:t>
      </w:r>
      <w:r>
        <w:rPr>
          <w:rFonts w:hint="eastAsia" w:ascii="方正小标宋简体" w:hAnsi="方正小标宋简体" w:eastAsia="方正小标宋简体" w:cs="方正小标宋简体"/>
          <w:bCs/>
          <w:sz w:val="44"/>
          <w:szCs w:val="44"/>
          <w:lang w:eastAsia="zh-CN"/>
        </w:rPr>
        <w:t>银龄</w:t>
      </w:r>
      <w:r>
        <w:rPr>
          <w:rFonts w:hint="eastAsia" w:ascii="方正小标宋简体" w:hAnsi="方正小标宋简体" w:eastAsia="方正小标宋简体" w:cs="方正小标宋简体"/>
          <w:bCs/>
          <w:sz w:val="44"/>
          <w:szCs w:val="44"/>
        </w:rPr>
        <w:t>教师”教学申请表</w:t>
      </w:r>
    </w:p>
    <w:tbl>
      <w:tblPr>
        <w:tblStyle w:val="7"/>
        <w:tblpPr w:vertAnchor="text" w:horzAnchor="page" w:tblpX="1192" w:tblpY="721"/>
        <w:tblW w:w="10178" w:type="dxa"/>
        <w:tblInd w:w="0" w:type="dxa"/>
        <w:tblLayout w:type="fixed"/>
        <w:tblCellMar>
          <w:top w:w="0" w:type="dxa"/>
          <w:left w:w="108" w:type="dxa"/>
          <w:bottom w:w="0" w:type="dxa"/>
          <w:right w:w="108" w:type="dxa"/>
        </w:tblCellMar>
      </w:tblPr>
      <w:tblGrid>
        <w:gridCol w:w="1761"/>
        <w:gridCol w:w="1280"/>
        <w:gridCol w:w="847"/>
        <w:gridCol w:w="866"/>
        <w:gridCol w:w="446"/>
        <w:gridCol w:w="1144"/>
        <w:gridCol w:w="235"/>
        <w:gridCol w:w="186"/>
        <w:gridCol w:w="1410"/>
        <w:gridCol w:w="32"/>
        <w:gridCol w:w="1971"/>
      </w:tblGrid>
      <w:tr>
        <w:tblPrEx>
          <w:tblCellMar>
            <w:top w:w="0" w:type="dxa"/>
            <w:left w:w="108" w:type="dxa"/>
            <w:bottom w:w="0" w:type="dxa"/>
            <w:right w:w="108" w:type="dxa"/>
          </w:tblCellMar>
        </w:tblPrEx>
        <w:trPr>
          <w:trHeight w:val="378" w:hRule="atLeast"/>
        </w:trPr>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ind w:firstLine="240" w:firstLineChars="1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3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民族</w:t>
            </w:r>
          </w:p>
        </w:tc>
        <w:tc>
          <w:tcPr>
            <w:tcW w:w="15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2003"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p>
            <w:pPr>
              <w:keepNext w:val="0"/>
              <w:keepLines w:val="0"/>
              <w:pageBreakBefore w:val="0"/>
              <w:kinsoku/>
              <w:wordWrap/>
              <w:overflowPunct/>
              <w:topLinePunct w:val="0"/>
              <w:autoSpaceDE/>
              <w:autoSpaceDN/>
              <w:bidi w:val="0"/>
              <w:spacing w:line="560" w:lineRule="exact"/>
              <w:ind w:firstLine="516"/>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照片</w:t>
            </w:r>
          </w:p>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（一寸彩色）</w:t>
            </w:r>
          </w:p>
        </w:tc>
      </w:tr>
      <w:tr>
        <w:tblPrEx>
          <w:tblCellMar>
            <w:top w:w="0" w:type="dxa"/>
            <w:left w:w="108" w:type="dxa"/>
            <w:bottom w:w="0" w:type="dxa"/>
            <w:right w:w="108" w:type="dxa"/>
          </w:tblCellMar>
        </w:tblPrEx>
        <w:trPr>
          <w:trHeight w:val="389" w:hRule="atLeast"/>
        </w:trPr>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学历</w:t>
            </w:r>
          </w:p>
        </w:tc>
        <w:tc>
          <w:tcPr>
            <w:tcW w:w="13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专业</w:t>
            </w:r>
          </w:p>
        </w:tc>
        <w:tc>
          <w:tcPr>
            <w:tcW w:w="15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2003"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43" w:hRule="atLeast"/>
        </w:trPr>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343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专长</w:t>
            </w:r>
          </w:p>
        </w:tc>
        <w:tc>
          <w:tcPr>
            <w:tcW w:w="15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2003"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43" w:hRule="atLeast"/>
        </w:trPr>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退休前学校（单位）</w:t>
            </w:r>
          </w:p>
        </w:tc>
        <w:tc>
          <w:tcPr>
            <w:tcW w:w="343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任教学段、学科</w:t>
            </w:r>
          </w:p>
        </w:tc>
        <w:tc>
          <w:tcPr>
            <w:tcW w:w="15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2003"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43" w:hRule="atLeast"/>
        </w:trPr>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曾任</w:t>
            </w:r>
          </w:p>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13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职称及聘任时间</w:t>
            </w:r>
          </w:p>
        </w:tc>
        <w:tc>
          <w:tcPr>
            <w:tcW w:w="15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2003"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479" w:hRule="atLeast"/>
        </w:trPr>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人才称号</w:t>
            </w:r>
          </w:p>
        </w:tc>
        <w:tc>
          <w:tcPr>
            <w:tcW w:w="841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特级教师(   )、省级教学名师(   )、省级学科教学带头人(   )、其他：</w:t>
            </w:r>
          </w:p>
        </w:tc>
      </w:tr>
      <w:tr>
        <w:tblPrEx>
          <w:tblCellMar>
            <w:top w:w="0" w:type="dxa"/>
            <w:left w:w="108" w:type="dxa"/>
            <w:bottom w:w="0" w:type="dxa"/>
            <w:right w:w="108" w:type="dxa"/>
          </w:tblCellMar>
        </w:tblPrEx>
        <w:trPr>
          <w:trHeight w:val="543" w:hRule="atLeast"/>
        </w:trPr>
        <w:tc>
          <w:tcPr>
            <w:tcW w:w="1761" w:type="dxa"/>
            <w:tcBorders>
              <w:top w:val="single" w:color="000000" w:sz="4" w:space="0"/>
              <w:left w:val="single" w:color="000000" w:sz="4" w:space="0"/>
              <w:bottom w:val="single" w:color="auto" w:sz="0"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手  机</w:t>
            </w:r>
          </w:p>
        </w:tc>
        <w:tc>
          <w:tcPr>
            <w:tcW w:w="2993" w:type="dxa"/>
            <w:gridSpan w:val="3"/>
            <w:tcBorders>
              <w:top w:val="single" w:color="000000" w:sz="4" w:space="0"/>
              <w:left w:val="single" w:color="000000" w:sz="4" w:space="0"/>
              <w:bottom w:val="single" w:color="auto" w:sz="0"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1590" w:type="dxa"/>
            <w:gridSpan w:val="2"/>
            <w:tcBorders>
              <w:top w:val="single" w:color="000000" w:sz="4" w:space="0"/>
              <w:left w:val="single" w:color="000000" w:sz="4" w:space="0"/>
              <w:bottom w:val="single" w:color="auto" w:sz="0"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电子信箱</w:t>
            </w:r>
          </w:p>
        </w:tc>
        <w:tc>
          <w:tcPr>
            <w:tcW w:w="3834" w:type="dxa"/>
            <w:gridSpan w:val="5"/>
            <w:tcBorders>
              <w:top w:val="single" w:color="000000" w:sz="4" w:space="0"/>
              <w:left w:val="single" w:color="000000" w:sz="4" w:space="0"/>
              <w:bottom w:val="single" w:color="auto" w:sz="0"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43" w:hRule="atLeast"/>
        </w:trPr>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5004"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c>
          <w:tcPr>
            <w:tcW w:w="14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邮政编码</w:t>
            </w:r>
          </w:p>
        </w:tc>
        <w:tc>
          <w:tcPr>
            <w:tcW w:w="19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26" w:hRule="atLeast"/>
        </w:trPr>
        <w:tc>
          <w:tcPr>
            <w:tcW w:w="176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意向区或学校</w:t>
            </w:r>
          </w:p>
        </w:tc>
        <w:tc>
          <w:tcPr>
            <w:tcW w:w="8417" w:type="dxa"/>
            <w:gridSpan w:val="10"/>
            <w:tcBorders>
              <w:top w:val="single" w:color="000000" w:sz="4" w:space="0"/>
              <w:left w:val="single" w:color="000000" w:sz="4" w:space="0"/>
              <w:bottom w:val="single" w:color="auto" w:sz="0" w:space="0"/>
              <w:right w:val="single" w:color="000000" w:sz="4" w:space="0"/>
            </w:tcBorders>
            <w:vAlign w:val="center"/>
          </w:tcPr>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（填写具体区、学校，可填写一个或多个，也可填写“不限”）</w:t>
            </w:r>
          </w:p>
        </w:tc>
      </w:tr>
      <w:tr>
        <w:tblPrEx>
          <w:tblCellMar>
            <w:top w:w="0" w:type="dxa"/>
            <w:left w:w="108" w:type="dxa"/>
            <w:bottom w:w="0" w:type="dxa"/>
            <w:right w:w="108" w:type="dxa"/>
          </w:tblCellMar>
        </w:tblPrEx>
        <w:trPr>
          <w:trHeight w:val="587" w:hRule="atLeast"/>
        </w:trPr>
        <w:tc>
          <w:tcPr>
            <w:tcW w:w="176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sz w:val="24"/>
                <w:szCs w:val="24"/>
              </w:rPr>
            </w:pPr>
          </w:p>
        </w:tc>
        <w:tc>
          <w:tcPr>
            <w:tcW w:w="8417" w:type="dxa"/>
            <w:gridSpan w:val="10"/>
            <w:tcBorders>
              <w:top w:val="single" w:color="auto" w:sz="0"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981" w:hRule="atLeast"/>
        </w:trPr>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工作要求</w:t>
            </w:r>
          </w:p>
        </w:tc>
        <w:tc>
          <w:tcPr>
            <w:tcW w:w="841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（填报：意向任教年级、教学工作量等）</w:t>
            </w:r>
          </w:p>
        </w:tc>
      </w:tr>
      <w:tr>
        <w:tblPrEx>
          <w:tblCellMar>
            <w:top w:w="0" w:type="dxa"/>
            <w:left w:w="108" w:type="dxa"/>
            <w:bottom w:w="0" w:type="dxa"/>
            <w:right w:w="108" w:type="dxa"/>
          </w:tblCellMar>
        </w:tblPrEx>
        <w:trPr>
          <w:trHeight w:val="1202" w:hRule="atLeast"/>
        </w:trPr>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任教（工作）经历</w:t>
            </w:r>
          </w:p>
        </w:tc>
        <w:tc>
          <w:tcPr>
            <w:tcW w:w="841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1958" w:hRule="atLeast"/>
        </w:trPr>
        <w:tc>
          <w:tcPr>
            <w:tcW w:w="176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所获主要荣誉与奖励</w:t>
            </w:r>
          </w:p>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（附复印件）</w:t>
            </w:r>
          </w:p>
        </w:tc>
        <w:tc>
          <w:tcPr>
            <w:tcW w:w="8417" w:type="dxa"/>
            <w:gridSpan w:val="10"/>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sz w:val="24"/>
                <w:szCs w:val="24"/>
              </w:rPr>
            </w:pPr>
          </w:p>
        </w:tc>
      </w:tr>
    </w:tbl>
    <w:p>
      <w:pPr>
        <w:pStyle w:val="9"/>
        <w:keepNext w:val="0"/>
        <w:keepLines w:val="0"/>
        <w:pageBreakBefore w:val="0"/>
        <w:kinsoku/>
        <w:wordWrap/>
        <w:overflowPunct/>
        <w:topLinePunct w:val="0"/>
        <w:autoSpaceDE/>
        <w:autoSpaceDN/>
        <w:bidi w:val="0"/>
        <w:adjustRightInd w:val="0"/>
        <w:snapToGrid w:val="0"/>
        <w:spacing w:line="560" w:lineRule="exact"/>
        <w:ind w:left="0" w:firstLine="880" w:firstLineChars="200"/>
        <w:textAlignment w:val="auto"/>
        <w:rPr>
          <w:rFonts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cs="仿宋_GB2312"/>
          <w:sz w:val="32"/>
          <w:szCs w:val="32"/>
        </w:rPr>
        <w:sectPr>
          <w:pgSz w:w="11906" w:h="16838"/>
          <w:pgMar w:top="2098" w:right="1531" w:bottom="1531" w:left="1531" w:header="708" w:footer="708" w:gutter="0"/>
          <w:pgNumType w:fmt="decimal"/>
          <w:cols w:space="720" w:num="1"/>
          <w:docGrid w:linePitch="360" w:charSpace="6144"/>
        </w:sectPr>
      </w:pPr>
    </w:p>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附件3</w:t>
      </w:r>
    </w:p>
    <w:p>
      <w:pPr>
        <w:keepNext w:val="0"/>
        <w:keepLines w:val="0"/>
        <w:pageBreakBefore w:val="0"/>
        <w:kinsoku/>
        <w:wordWrap/>
        <w:overflowPunct/>
        <w:topLinePunct w:val="0"/>
        <w:autoSpaceDE/>
        <w:autoSpaceDN/>
        <w:bidi w:val="0"/>
        <w:adjustRightInd/>
        <w:snapToGrid w:val="0"/>
        <w:spacing w:beforeAutospacing="0" w:afterAutospacing="0"/>
        <w:jc w:val="center"/>
        <w:textAlignment w:val="auto"/>
        <w:rPr>
          <w:rFonts w:hint="eastAsia" w:ascii="华文中宋" w:hAnsi="华文中宋" w:eastAsia="华文中宋"/>
          <w:color w:val="auto"/>
          <w:sz w:val="44"/>
          <w:szCs w:val="44"/>
        </w:rPr>
      </w:pPr>
      <w:r>
        <w:rPr>
          <w:rFonts w:hint="eastAsia" w:ascii="华文中宋" w:hAnsi="华文中宋" w:eastAsia="华文中宋"/>
          <w:color w:val="auto"/>
          <w:sz w:val="44"/>
          <w:szCs w:val="44"/>
        </w:rPr>
        <w:t>福州</w:t>
      </w:r>
      <w:r>
        <w:rPr>
          <w:rFonts w:hint="eastAsia" w:ascii="华文中宋" w:hAnsi="华文中宋" w:eastAsia="华文中宋"/>
          <w:color w:val="auto"/>
          <w:sz w:val="44"/>
          <w:szCs w:val="44"/>
          <w:lang w:eastAsia="zh-CN"/>
        </w:rPr>
        <w:t>市“</w:t>
      </w:r>
      <w:r>
        <w:rPr>
          <w:rFonts w:hint="eastAsia" w:ascii="华文中宋" w:hAnsi="华文中宋" w:eastAsia="华文中宋"/>
          <w:color w:val="auto"/>
          <w:sz w:val="44"/>
          <w:szCs w:val="44"/>
          <w:lang w:val="en" w:eastAsia="zh-CN"/>
        </w:rPr>
        <w:t>银龄</w:t>
      </w:r>
      <w:r>
        <w:rPr>
          <w:rFonts w:hint="eastAsia" w:ascii="华文中宋" w:hAnsi="华文中宋" w:eastAsia="华文中宋"/>
          <w:color w:val="auto"/>
          <w:sz w:val="44"/>
          <w:szCs w:val="44"/>
        </w:rPr>
        <w:t>教师</w:t>
      </w:r>
      <w:r>
        <w:rPr>
          <w:rFonts w:hint="eastAsia" w:ascii="华文中宋" w:hAnsi="华文中宋" w:eastAsia="华文中宋"/>
          <w:color w:val="auto"/>
          <w:sz w:val="44"/>
          <w:szCs w:val="44"/>
          <w:lang w:eastAsia="zh-CN"/>
        </w:rPr>
        <w:t>”</w:t>
      </w:r>
      <w:r>
        <w:rPr>
          <w:rFonts w:hint="eastAsia" w:ascii="华文中宋" w:hAnsi="华文中宋" w:eastAsia="华文中宋"/>
          <w:color w:val="auto"/>
          <w:sz w:val="44"/>
          <w:szCs w:val="44"/>
        </w:rPr>
        <w:t>聘用协议书</w:t>
      </w:r>
    </w:p>
    <w:p>
      <w:pPr>
        <w:keepNext w:val="0"/>
        <w:keepLines w:val="0"/>
        <w:pageBreakBefore w:val="0"/>
        <w:kinsoku/>
        <w:wordWrap/>
        <w:overflowPunct/>
        <w:topLinePunct w:val="0"/>
        <w:autoSpaceDE/>
        <w:autoSpaceDN/>
        <w:bidi w:val="0"/>
        <w:adjustRightInd/>
        <w:snapToGrid w:val="0"/>
        <w:spacing w:beforeAutospacing="0" w:afterAutospacing="0"/>
        <w:jc w:val="center"/>
        <w:textAlignment w:val="auto"/>
        <w:rPr>
          <w:rFonts w:hint="eastAsia" w:ascii="华文中宋" w:hAnsi="华文中宋" w:eastAsia="华文中宋"/>
          <w:color w:val="auto"/>
          <w:sz w:val="44"/>
          <w:szCs w:val="44"/>
        </w:rPr>
      </w:pPr>
    </w:p>
    <w:p>
      <w:pPr>
        <w:pStyle w:val="6"/>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hint="eastAsia" w:ascii="宋体" w:hAnsi="宋体" w:eastAsia="宋体" w:cs="宋体"/>
          <w:color w:val="auto"/>
          <w:szCs w:val="24"/>
          <w:lang w:eastAsia="zh-CN"/>
        </w:rPr>
      </w:pPr>
      <w:r>
        <w:rPr>
          <w:rFonts w:hint="eastAsia" w:ascii="宋体" w:hAnsi="宋体" w:cs="宋体"/>
          <w:color w:val="auto"/>
          <w:szCs w:val="24"/>
        </w:rPr>
        <w:t>甲方：</w:t>
      </w:r>
      <w:r>
        <w:rPr>
          <w:rFonts w:hint="eastAsia" w:ascii="宋体" w:hAnsi="宋体" w:cs="宋体"/>
          <w:color w:val="auto"/>
          <w:szCs w:val="24"/>
          <w:u w:val="single"/>
          <w:lang w:eastAsia="zh-CN"/>
        </w:rPr>
        <w:t>（用人单位）</w:t>
      </w:r>
    </w:p>
    <w:p>
      <w:pPr>
        <w:pStyle w:val="6"/>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cs="宋体"/>
          <w:color w:val="auto"/>
          <w:szCs w:val="24"/>
        </w:rPr>
      </w:pPr>
      <w:r>
        <w:rPr>
          <w:rFonts w:hint="eastAsia" w:ascii="宋体" w:hAnsi="宋体" w:cs="宋体"/>
          <w:color w:val="auto"/>
          <w:szCs w:val="24"/>
        </w:rPr>
        <w:t>乙方：</w:t>
      </w:r>
      <w:r>
        <w:rPr>
          <w:rFonts w:hint="eastAsia" w:ascii="宋体" w:hAnsi="宋体" w:cs="宋体"/>
          <w:color w:val="auto"/>
          <w:szCs w:val="24"/>
          <w:u w:val="single"/>
        </w:rPr>
        <w:t>（</w:t>
      </w:r>
      <w:r>
        <w:rPr>
          <w:rFonts w:hint="eastAsia" w:ascii="宋体" w:hAnsi="宋体" w:cs="宋体"/>
          <w:color w:val="auto"/>
          <w:szCs w:val="24"/>
          <w:u w:val="single"/>
          <w:lang w:eastAsia="zh-CN"/>
        </w:rPr>
        <w:t>银龄</w:t>
      </w:r>
      <w:r>
        <w:rPr>
          <w:rFonts w:hint="eastAsia" w:ascii="宋体" w:hAnsi="宋体" w:cs="宋体"/>
          <w:color w:val="auto"/>
          <w:szCs w:val="24"/>
          <w:u w:val="single"/>
        </w:rPr>
        <w:t>教师）</w:t>
      </w:r>
    </w:p>
    <w:p>
      <w:pPr>
        <w:pStyle w:val="6"/>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firstLineChars="200"/>
        <w:textAlignment w:val="auto"/>
        <w:rPr>
          <w:rFonts w:ascii="宋体" w:hAnsi="宋体" w:cs="宋体"/>
          <w:color w:val="auto"/>
          <w:szCs w:val="24"/>
        </w:rPr>
      </w:pPr>
      <w:r>
        <w:rPr>
          <w:rFonts w:hint="eastAsia" w:ascii="宋体" w:hAnsi="宋体" w:cs="宋体"/>
          <w:color w:val="auto"/>
          <w:szCs w:val="24"/>
          <w:lang w:val="en-US" w:eastAsia="zh-CN"/>
        </w:rPr>
        <w:t>甲方</w:t>
      </w:r>
      <w:r>
        <w:rPr>
          <w:rFonts w:hint="eastAsia" w:ascii="宋体" w:hAnsi="宋体" w:cs="宋体"/>
          <w:color w:val="auto"/>
          <w:szCs w:val="24"/>
        </w:rPr>
        <w:t>因实际工作需要聘请</w:t>
      </w:r>
      <w:r>
        <w:rPr>
          <w:rFonts w:hint="eastAsia" w:ascii="宋体" w:hAnsi="宋体" w:cs="宋体"/>
          <w:color w:val="auto"/>
          <w:szCs w:val="24"/>
          <w:lang w:eastAsia="zh-CN"/>
        </w:rPr>
        <w:t>银龄</w:t>
      </w:r>
      <w:r>
        <w:rPr>
          <w:rFonts w:hint="eastAsia" w:ascii="宋体" w:hAnsi="宋体" w:cs="宋体"/>
          <w:color w:val="auto"/>
          <w:szCs w:val="24"/>
        </w:rPr>
        <w:t>教师</w:t>
      </w:r>
      <w:r>
        <w:rPr>
          <w:rFonts w:hint="eastAsia" w:ascii="宋体" w:hAnsi="宋体" w:cs="宋体"/>
          <w:color w:val="auto"/>
          <w:szCs w:val="24"/>
          <w:lang w:eastAsia="zh-CN"/>
        </w:rPr>
        <w:t>，</w:t>
      </w:r>
      <w:r>
        <w:rPr>
          <w:rFonts w:hint="eastAsia" w:ascii="宋体" w:hAnsi="宋体" w:cs="宋体"/>
          <w:color w:val="auto"/>
          <w:szCs w:val="24"/>
          <w:lang w:val="en-US" w:eastAsia="zh-CN"/>
        </w:rPr>
        <w:t>乙方系享受退休待遇的教师</w:t>
      </w:r>
      <w:r>
        <w:rPr>
          <w:rFonts w:hint="eastAsia" w:ascii="宋体" w:hAnsi="宋体" w:cs="宋体"/>
          <w:color w:val="auto"/>
          <w:szCs w:val="24"/>
        </w:rPr>
        <w:t>。为确保学校工作顺利开展、平稳过渡，由学校签订临时聘用合同，将乙方聘请为甲方单位的</w:t>
      </w:r>
      <w:r>
        <w:rPr>
          <w:rFonts w:hint="eastAsia" w:ascii="宋体" w:hAnsi="宋体" w:cs="宋体"/>
          <w:color w:val="auto"/>
          <w:szCs w:val="24"/>
          <w:lang w:eastAsia="zh-CN"/>
        </w:rPr>
        <w:t>银龄</w:t>
      </w:r>
      <w:r>
        <w:rPr>
          <w:rFonts w:hint="eastAsia" w:ascii="宋体" w:hAnsi="宋体" w:cs="宋体"/>
          <w:color w:val="auto"/>
          <w:szCs w:val="24"/>
        </w:rPr>
        <w:t>教师。经双方协商同意，甲、乙双方签订临时聘用人员协议。</w:t>
      </w:r>
    </w:p>
    <w:p>
      <w:pPr>
        <w:pStyle w:val="6"/>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cs="宋体"/>
          <w:color w:val="auto"/>
          <w:szCs w:val="24"/>
        </w:rPr>
      </w:pPr>
      <w:r>
        <w:rPr>
          <w:rFonts w:hint="eastAsia" w:ascii="宋体" w:hAnsi="宋体" w:cs="宋体"/>
          <w:color w:val="auto"/>
          <w:szCs w:val="24"/>
        </w:rPr>
        <w:t>1、本协议期限为</w:t>
      </w:r>
      <w:r>
        <w:rPr>
          <w:rFonts w:hint="eastAsia" w:ascii="宋体" w:hAnsi="宋体"/>
          <w:color w:val="auto"/>
          <w:szCs w:val="24"/>
          <w:u w:val="single"/>
        </w:rPr>
        <w:t xml:space="preserve">   </w:t>
      </w:r>
      <w:r>
        <w:rPr>
          <w:rFonts w:hint="eastAsia" w:ascii="宋体" w:hAnsi="宋体"/>
          <w:color w:val="auto"/>
          <w:szCs w:val="24"/>
          <w:u w:val="single"/>
          <w:lang w:val="en-US" w:eastAsia="zh-CN"/>
        </w:rPr>
        <w:t xml:space="preserve">   </w:t>
      </w:r>
      <w:r>
        <w:rPr>
          <w:rFonts w:hint="eastAsia" w:ascii="宋体" w:hAnsi="宋体"/>
          <w:color w:val="auto"/>
          <w:szCs w:val="24"/>
          <w:u w:val="single"/>
        </w:rPr>
        <w:t xml:space="preserve">   </w:t>
      </w:r>
      <w:r>
        <w:rPr>
          <w:rFonts w:hint="eastAsia" w:ascii="宋体" w:hAnsi="宋体"/>
          <w:color w:val="auto"/>
          <w:szCs w:val="24"/>
        </w:rPr>
        <w:t>年</w:t>
      </w:r>
      <w:r>
        <w:rPr>
          <w:rFonts w:hint="eastAsia" w:ascii="宋体" w:hAnsi="宋体"/>
          <w:color w:val="auto"/>
          <w:szCs w:val="24"/>
          <w:u w:val="single"/>
        </w:rPr>
        <w:t xml:space="preserve">   </w:t>
      </w:r>
      <w:r>
        <w:rPr>
          <w:rFonts w:hint="eastAsia" w:ascii="宋体" w:hAnsi="宋体"/>
          <w:color w:val="auto"/>
          <w:szCs w:val="24"/>
          <w:u w:val="single"/>
          <w:lang w:val="en-US" w:eastAsia="zh-CN"/>
        </w:rPr>
        <w:t xml:space="preserve">  </w:t>
      </w:r>
      <w:r>
        <w:rPr>
          <w:rFonts w:hint="eastAsia" w:ascii="宋体" w:hAnsi="宋体"/>
          <w:color w:val="auto"/>
          <w:szCs w:val="24"/>
          <w:u w:val="single"/>
        </w:rPr>
        <w:t xml:space="preserve"> </w:t>
      </w:r>
      <w:r>
        <w:rPr>
          <w:rFonts w:hint="eastAsia" w:ascii="宋体" w:hAnsi="宋体"/>
          <w:color w:val="auto"/>
          <w:szCs w:val="24"/>
        </w:rPr>
        <w:t>月</w:t>
      </w:r>
      <w:r>
        <w:rPr>
          <w:rFonts w:hint="eastAsia" w:ascii="宋体" w:hAnsi="宋体"/>
          <w:color w:val="auto"/>
          <w:szCs w:val="24"/>
          <w:u w:val="single"/>
        </w:rPr>
        <w:t xml:space="preserve">  </w:t>
      </w:r>
      <w:r>
        <w:rPr>
          <w:rFonts w:hint="eastAsia" w:ascii="宋体" w:hAnsi="宋体"/>
          <w:color w:val="auto"/>
          <w:szCs w:val="24"/>
          <w:u w:val="single"/>
          <w:lang w:val="en-US" w:eastAsia="zh-CN"/>
        </w:rPr>
        <w:t xml:space="preserve"> </w:t>
      </w:r>
      <w:r>
        <w:rPr>
          <w:rFonts w:hint="eastAsia" w:ascii="宋体" w:hAnsi="宋体"/>
          <w:color w:val="auto"/>
          <w:szCs w:val="24"/>
          <w:u w:val="single"/>
        </w:rPr>
        <w:t xml:space="preserve">  </w:t>
      </w:r>
      <w:r>
        <w:rPr>
          <w:rFonts w:hint="eastAsia" w:ascii="宋体" w:hAnsi="宋体"/>
          <w:color w:val="auto"/>
          <w:szCs w:val="24"/>
        </w:rPr>
        <w:t>日至</w:t>
      </w:r>
      <w:r>
        <w:rPr>
          <w:rFonts w:hint="eastAsia" w:ascii="宋体" w:hAnsi="宋体"/>
          <w:color w:val="auto"/>
          <w:szCs w:val="24"/>
          <w:u w:val="single"/>
        </w:rPr>
        <w:t xml:space="preserve">   </w:t>
      </w:r>
      <w:r>
        <w:rPr>
          <w:rFonts w:hint="eastAsia" w:ascii="宋体" w:hAnsi="宋体"/>
          <w:color w:val="auto"/>
          <w:szCs w:val="24"/>
          <w:u w:val="single"/>
          <w:lang w:val="en-US" w:eastAsia="zh-CN"/>
        </w:rPr>
        <w:t xml:space="preserve">  </w:t>
      </w:r>
      <w:r>
        <w:rPr>
          <w:rFonts w:hint="eastAsia" w:ascii="宋体" w:hAnsi="宋体"/>
          <w:color w:val="auto"/>
          <w:szCs w:val="24"/>
          <w:u w:val="single"/>
        </w:rPr>
        <w:t xml:space="preserve">  </w:t>
      </w:r>
      <w:r>
        <w:rPr>
          <w:rFonts w:hint="eastAsia" w:ascii="宋体" w:hAnsi="宋体"/>
          <w:color w:val="auto"/>
          <w:szCs w:val="24"/>
        </w:rPr>
        <w:t>年</w:t>
      </w:r>
      <w:r>
        <w:rPr>
          <w:rFonts w:hint="eastAsia" w:ascii="宋体" w:hAnsi="宋体"/>
          <w:color w:val="auto"/>
          <w:szCs w:val="24"/>
          <w:u w:val="single"/>
        </w:rPr>
        <w:t xml:space="preserve"> </w:t>
      </w:r>
      <w:r>
        <w:rPr>
          <w:rFonts w:hint="eastAsia" w:ascii="宋体" w:hAnsi="宋体"/>
          <w:color w:val="auto"/>
          <w:szCs w:val="24"/>
          <w:u w:val="single"/>
          <w:lang w:val="en-US" w:eastAsia="zh-CN"/>
        </w:rPr>
        <w:t xml:space="preserve">  </w:t>
      </w:r>
      <w:r>
        <w:rPr>
          <w:rFonts w:hint="eastAsia" w:ascii="宋体" w:hAnsi="宋体"/>
          <w:color w:val="auto"/>
          <w:szCs w:val="24"/>
          <w:u w:val="single"/>
        </w:rPr>
        <w:t xml:space="preserve">  </w:t>
      </w:r>
      <w:r>
        <w:rPr>
          <w:rFonts w:hint="eastAsia" w:ascii="宋体" w:hAnsi="宋体"/>
          <w:color w:val="auto"/>
          <w:szCs w:val="24"/>
        </w:rPr>
        <w:t>月</w:t>
      </w:r>
      <w:r>
        <w:rPr>
          <w:rFonts w:hint="eastAsia" w:ascii="宋体" w:hAnsi="宋体"/>
          <w:color w:val="auto"/>
          <w:szCs w:val="24"/>
          <w:u w:val="single"/>
        </w:rPr>
        <w:t xml:space="preserve">  </w:t>
      </w:r>
      <w:r>
        <w:rPr>
          <w:rFonts w:hint="eastAsia" w:ascii="宋体" w:hAnsi="宋体"/>
          <w:color w:val="auto"/>
          <w:szCs w:val="24"/>
          <w:u w:val="single"/>
          <w:lang w:val="en-US" w:eastAsia="zh-CN"/>
        </w:rPr>
        <w:t xml:space="preserve">  </w:t>
      </w:r>
      <w:r>
        <w:rPr>
          <w:rFonts w:hint="eastAsia" w:ascii="宋体" w:hAnsi="宋体"/>
          <w:color w:val="auto"/>
          <w:szCs w:val="24"/>
          <w:u w:val="single"/>
        </w:rPr>
        <w:t xml:space="preserve">   </w:t>
      </w:r>
      <w:r>
        <w:rPr>
          <w:rFonts w:hint="eastAsia" w:ascii="宋体" w:hAnsi="宋体"/>
          <w:color w:val="auto"/>
          <w:szCs w:val="24"/>
        </w:rPr>
        <w:t>日，</w:t>
      </w:r>
      <w:r>
        <w:rPr>
          <w:rFonts w:hint="eastAsia"/>
          <w:color w:val="auto"/>
        </w:rPr>
        <w:t>每</w:t>
      </w:r>
      <w:r>
        <w:rPr>
          <w:rFonts w:hint="eastAsia" w:ascii="宋体" w:hAnsi="宋体" w:cs="宋体"/>
          <w:color w:val="auto"/>
          <w:szCs w:val="24"/>
        </w:rPr>
        <w:t>月</w:t>
      </w:r>
      <w:r>
        <w:rPr>
          <w:rFonts w:hint="eastAsia" w:ascii="宋体" w:hAnsi="宋体" w:cs="宋体"/>
          <w:color w:val="auto"/>
          <w:szCs w:val="24"/>
          <w:lang w:val="en-US" w:eastAsia="zh-CN"/>
        </w:rPr>
        <w:t>劳务费</w:t>
      </w:r>
      <w:r>
        <w:rPr>
          <w:rFonts w:hint="eastAsia" w:ascii="宋体" w:hAnsi="宋体" w:cs="宋体"/>
          <w:color w:val="auto"/>
          <w:szCs w:val="24"/>
        </w:rPr>
        <w:t>拟以</w:t>
      </w:r>
      <w:r>
        <w:rPr>
          <w:rFonts w:hint="eastAsia" w:ascii="宋体" w:hAnsi="宋体"/>
          <w:color w:val="auto"/>
          <w:szCs w:val="24"/>
          <w:u w:val="single"/>
        </w:rPr>
        <w:t xml:space="preserve"> </w:t>
      </w:r>
      <w:r>
        <w:rPr>
          <w:rFonts w:hint="eastAsia" w:ascii="宋体" w:hAnsi="宋体"/>
          <w:color w:val="auto"/>
          <w:szCs w:val="24"/>
          <w:u w:val="single"/>
          <w:lang w:val="en-US" w:eastAsia="zh-CN"/>
        </w:rPr>
        <w:t xml:space="preserve">   </w:t>
      </w:r>
      <w:r>
        <w:rPr>
          <w:rFonts w:hint="eastAsia" w:ascii="宋体" w:hAnsi="宋体"/>
          <w:color w:val="auto"/>
          <w:szCs w:val="24"/>
          <w:u w:val="single"/>
        </w:rPr>
        <w:t xml:space="preserve"> </w:t>
      </w:r>
      <w:r>
        <w:rPr>
          <w:rFonts w:hint="eastAsia" w:ascii="宋体" w:hAnsi="宋体"/>
          <w:color w:val="auto"/>
          <w:szCs w:val="24"/>
          <w:u w:val="single"/>
          <w:lang w:val="en-US" w:eastAsia="zh-CN"/>
        </w:rPr>
        <w:t xml:space="preserve">  </w:t>
      </w:r>
      <w:r>
        <w:rPr>
          <w:rFonts w:hint="eastAsia" w:ascii="宋体" w:hAnsi="宋体" w:cs="宋体"/>
          <w:color w:val="auto"/>
          <w:szCs w:val="24"/>
        </w:rPr>
        <w:t>元标准发放。一年按</w:t>
      </w:r>
      <w:r>
        <w:rPr>
          <w:rFonts w:hint="eastAsia" w:ascii="宋体" w:hAnsi="宋体" w:cs="宋体"/>
          <w:color w:val="auto"/>
          <w:szCs w:val="24"/>
          <w:lang w:eastAsia="zh-CN"/>
        </w:rPr>
        <w:t>实际工作月份</w:t>
      </w:r>
      <w:r>
        <w:rPr>
          <w:rFonts w:hint="eastAsia" w:ascii="宋体" w:hAnsi="宋体" w:cs="宋体"/>
          <w:color w:val="auto"/>
          <w:szCs w:val="24"/>
        </w:rPr>
        <w:t>发放</w:t>
      </w:r>
      <w:r>
        <w:rPr>
          <w:rFonts w:hint="eastAsia" w:ascii="宋体" w:hAnsi="宋体" w:cs="宋体"/>
          <w:color w:val="auto"/>
          <w:szCs w:val="24"/>
          <w:lang w:val="en-US" w:eastAsia="zh-CN"/>
        </w:rPr>
        <w:t>劳务费</w:t>
      </w:r>
      <w:r>
        <w:rPr>
          <w:rFonts w:hint="eastAsia" w:ascii="宋体" w:hAnsi="宋体" w:cs="宋体"/>
          <w:color w:val="auto"/>
          <w:szCs w:val="24"/>
        </w:rPr>
        <w:t>（</w:t>
      </w:r>
      <w:r>
        <w:rPr>
          <w:rFonts w:hint="eastAsia" w:ascii="宋体" w:hAnsi="宋体" w:cs="宋体"/>
          <w:color w:val="auto"/>
          <w:szCs w:val="24"/>
          <w:lang w:eastAsia="zh-CN"/>
        </w:rPr>
        <w:t>寒暑假期间如</w:t>
      </w:r>
      <w:r>
        <w:rPr>
          <w:rFonts w:hint="eastAsia" w:ascii="宋体" w:hAnsi="宋体" w:cs="宋体"/>
          <w:color w:val="auto"/>
          <w:szCs w:val="24"/>
          <w:lang w:val="en-US" w:eastAsia="zh-CN"/>
        </w:rPr>
        <w:t>无需乙方提供劳务，</w:t>
      </w:r>
      <w:r>
        <w:rPr>
          <w:rFonts w:hint="eastAsia" w:ascii="宋体" w:hAnsi="宋体" w:cs="宋体"/>
          <w:color w:val="auto"/>
          <w:szCs w:val="24"/>
        </w:rPr>
        <w:t>不发</w:t>
      </w:r>
      <w:r>
        <w:rPr>
          <w:rFonts w:hint="eastAsia" w:ascii="宋体" w:hAnsi="宋体" w:cs="宋体"/>
          <w:color w:val="auto"/>
          <w:szCs w:val="24"/>
          <w:lang w:eastAsia="zh-CN"/>
        </w:rPr>
        <w:t>放</w:t>
      </w:r>
      <w:r>
        <w:rPr>
          <w:rFonts w:hint="eastAsia" w:ascii="宋体" w:hAnsi="宋体" w:cs="宋体"/>
          <w:color w:val="auto"/>
          <w:szCs w:val="24"/>
          <w:lang w:val="en-US" w:eastAsia="zh-CN"/>
        </w:rPr>
        <w:t>劳务费</w:t>
      </w:r>
      <w:r>
        <w:rPr>
          <w:rFonts w:hint="eastAsia" w:ascii="宋体" w:hAnsi="宋体" w:cs="宋体"/>
          <w:color w:val="auto"/>
          <w:szCs w:val="24"/>
        </w:rPr>
        <w:t>），甲方每月定期将乙方</w:t>
      </w:r>
      <w:r>
        <w:rPr>
          <w:rFonts w:hint="eastAsia" w:ascii="宋体" w:hAnsi="宋体" w:cs="宋体"/>
          <w:color w:val="auto"/>
          <w:szCs w:val="24"/>
          <w:lang w:eastAsia="zh-CN"/>
        </w:rPr>
        <w:t>上</w:t>
      </w:r>
      <w:r>
        <w:rPr>
          <w:rFonts w:hint="eastAsia" w:ascii="宋体" w:hAnsi="宋体" w:cs="宋体"/>
          <w:color w:val="auto"/>
          <w:szCs w:val="24"/>
        </w:rPr>
        <w:t>月</w:t>
      </w:r>
      <w:bookmarkStart w:id="0" w:name="_GoBack"/>
      <w:bookmarkEnd w:id="0"/>
      <w:r>
        <w:rPr>
          <w:rFonts w:hint="eastAsia" w:ascii="宋体" w:hAnsi="宋体" w:cs="宋体"/>
          <w:color w:val="auto"/>
          <w:szCs w:val="24"/>
          <w:lang w:val="en-US" w:eastAsia="zh-CN"/>
        </w:rPr>
        <w:t>劳务费</w:t>
      </w:r>
      <w:r>
        <w:rPr>
          <w:rFonts w:hint="eastAsia" w:ascii="宋体" w:hAnsi="宋体" w:cs="宋体"/>
          <w:color w:val="auto"/>
          <w:szCs w:val="24"/>
        </w:rPr>
        <w:t>转入乙方帐户。</w:t>
      </w:r>
    </w:p>
    <w:p>
      <w:pPr>
        <w:pStyle w:val="6"/>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hint="eastAsia" w:ascii="宋体" w:hAnsi="宋体" w:cs="宋体"/>
          <w:color w:val="auto"/>
          <w:szCs w:val="24"/>
        </w:rPr>
      </w:pPr>
      <w:r>
        <w:rPr>
          <w:rFonts w:hint="eastAsia" w:ascii="宋体" w:hAnsi="宋体"/>
          <w:color w:val="auto"/>
          <w:szCs w:val="24"/>
        </w:rPr>
        <w:t>2、</w:t>
      </w:r>
      <w:r>
        <w:rPr>
          <w:rFonts w:hint="eastAsia" w:ascii="宋体" w:hAnsi="宋体" w:cs="宋体"/>
          <w:color w:val="auto"/>
          <w:szCs w:val="24"/>
        </w:rPr>
        <w:t>乙方在劳务聘用期间，甲方为其承保300元/人·年的人身意外保险，再无其他节日福利待遇。</w:t>
      </w:r>
    </w:p>
    <w:p>
      <w:pPr>
        <w:pStyle w:val="6"/>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hint="eastAsia" w:ascii="宋体" w:hAnsi="宋体" w:cs="宋体"/>
          <w:color w:val="auto"/>
          <w:szCs w:val="24"/>
        </w:rPr>
      </w:pPr>
      <w:r>
        <w:rPr>
          <w:rFonts w:hint="eastAsia" w:ascii="宋体" w:hAnsi="宋体" w:cs="宋体"/>
          <w:color w:val="auto"/>
          <w:szCs w:val="24"/>
        </w:rPr>
        <w:t>3、乙方承担</w:t>
      </w:r>
      <w:r>
        <w:rPr>
          <w:rFonts w:hint="eastAsia" w:ascii="宋体" w:hAnsi="宋体" w:cs="宋体"/>
          <w:color w:val="auto"/>
          <w:szCs w:val="24"/>
          <w:u w:val="single"/>
        </w:rPr>
        <w:t xml:space="preserve">  某  </w:t>
      </w:r>
      <w:r>
        <w:rPr>
          <w:rFonts w:hint="eastAsia" w:ascii="宋体" w:hAnsi="宋体" w:cs="宋体"/>
          <w:color w:val="auto"/>
          <w:szCs w:val="24"/>
        </w:rPr>
        <w:t>班每周12节的</w:t>
      </w:r>
      <w:r>
        <w:rPr>
          <w:rFonts w:hint="eastAsia" w:ascii="宋体" w:hAnsi="宋体" w:cs="宋体"/>
          <w:color w:val="auto"/>
          <w:szCs w:val="24"/>
          <w:u w:val="single"/>
        </w:rPr>
        <w:t>（学科）</w:t>
      </w:r>
      <w:r>
        <w:rPr>
          <w:rFonts w:hint="eastAsia" w:ascii="宋体" w:hAnsi="宋体" w:cs="宋体"/>
          <w:color w:val="auto"/>
          <w:szCs w:val="24"/>
        </w:rPr>
        <w:t>教学（或培养</w:t>
      </w:r>
      <w:r>
        <w:rPr>
          <w:rFonts w:hint="eastAsia" w:ascii="宋体" w:hAnsi="宋体" w:cs="宋体"/>
          <w:color w:val="auto"/>
          <w:szCs w:val="24"/>
          <w:lang w:eastAsia="zh-CN"/>
        </w:rPr>
        <w:t>青年</w:t>
      </w:r>
      <w:r>
        <w:rPr>
          <w:rFonts w:hint="eastAsia" w:ascii="宋体" w:hAnsi="宋体" w:cs="宋体"/>
          <w:color w:val="auto"/>
          <w:szCs w:val="24"/>
        </w:rPr>
        <w:t>教师以及指导公开课教学任务等</w:t>
      </w:r>
      <w:r>
        <w:rPr>
          <w:rFonts w:hint="eastAsia" w:ascii="宋体" w:hAnsi="宋体" w:cs="宋体"/>
          <w:color w:val="auto"/>
          <w:szCs w:val="24"/>
          <w:lang w:val="en-US" w:eastAsia="zh-CN"/>
        </w:rPr>
        <w:t>,教研员工作内容由研究院自行制定</w:t>
      </w:r>
      <w:r>
        <w:rPr>
          <w:rFonts w:hint="eastAsia" w:ascii="宋体" w:hAnsi="宋体" w:cs="宋体"/>
          <w:color w:val="auto"/>
          <w:szCs w:val="24"/>
        </w:rPr>
        <w:t>）。乙方须服从甲方的工作安排，按照岗位职责要求按时完成甲方规定的工作任务，并达到规定的工作质量标准。在聘期内，甲方可以根据工作需要，与乙方协商后，调整乙方的工作岗位。</w:t>
      </w:r>
    </w:p>
    <w:p>
      <w:pPr>
        <w:pStyle w:val="6"/>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hint="eastAsia" w:ascii="宋体" w:hAnsi="宋体" w:cs="宋体"/>
          <w:color w:val="auto"/>
          <w:szCs w:val="24"/>
        </w:rPr>
      </w:pPr>
      <w:r>
        <w:rPr>
          <w:rFonts w:hint="eastAsia" w:ascii="宋体" w:hAnsi="宋体" w:cs="宋体"/>
          <w:color w:val="auto"/>
          <w:szCs w:val="24"/>
        </w:rPr>
        <w:t>4、甲方有权根据国家和本地方的法律、法规及有关政策的规定，制定本单位的规章制度，并以适当方式公告或告知乙方，作为履行本合同的依据。乙方应当熟知本单位的规章制度，并严格遵守。乙方应严格遵守国家和本地方的各项法律、法规，遵守甲方的各项规章制度和岗位纪律，服从甲方的领导和管理。</w:t>
      </w:r>
    </w:p>
    <w:p>
      <w:pPr>
        <w:pStyle w:val="6"/>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hint="eastAsia" w:ascii="宋体" w:hAnsi="宋体" w:cs="宋体"/>
          <w:b w:val="0"/>
          <w:bCs w:val="0"/>
          <w:color w:val="auto"/>
          <w:sz w:val="24"/>
          <w:szCs w:val="24"/>
          <w:lang w:val="en-US" w:eastAsia="zh-CN"/>
        </w:rPr>
      </w:pPr>
      <w:r>
        <w:rPr>
          <w:rFonts w:hint="eastAsia" w:ascii="宋体" w:hAnsi="宋体" w:cs="宋体"/>
          <w:color w:val="auto"/>
          <w:szCs w:val="24"/>
          <w:lang w:val="en-US" w:eastAsia="zh-CN"/>
        </w:rPr>
        <w:t>5、</w:t>
      </w:r>
      <w:r>
        <w:rPr>
          <w:rFonts w:hint="eastAsia" w:ascii="宋体" w:hAnsi="宋体" w:cs="宋体"/>
          <w:b w:val="0"/>
          <w:bCs w:val="0"/>
          <w:color w:val="auto"/>
          <w:sz w:val="24"/>
          <w:szCs w:val="24"/>
          <w:lang w:val="en-US" w:eastAsia="zh-CN"/>
        </w:rPr>
        <w:t>乙方在提供劳务合同期间患病或其他个人原因不能提供劳务的，本协议自动终止，甲方除结清乙方劳务费用外，不承担其他责任。</w:t>
      </w:r>
    </w:p>
    <w:p>
      <w:pPr>
        <w:pStyle w:val="6"/>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6、</w:t>
      </w:r>
      <w:r>
        <w:rPr>
          <w:rFonts w:hint="eastAsia" w:ascii="宋体" w:hAnsi="宋体" w:cs="宋体"/>
          <w:b w:val="0"/>
          <w:bCs w:val="0"/>
          <w:color w:val="auto"/>
          <w:sz w:val="24"/>
          <w:szCs w:val="24"/>
          <w:u w:val="none"/>
          <w:lang w:val="en-US" w:eastAsia="zh-CN"/>
        </w:rPr>
        <w:t>甲方发现乙方提供的劳务不符合甲方要求并提出整改意见的，乙方应立即整改；如经整改仍不能符合甲方要求的，甲方有权解除协议，并</w:t>
      </w:r>
      <w:r>
        <w:rPr>
          <w:rFonts w:hint="eastAsia" w:ascii="宋体" w:hAnsi="宋体" w:cs="宋体"/>
          <w:b w:val="0"/>
          <w:bCs w:val="0"/>
          <w:color w:val="auto"/>
          <w:sz w:val="24"/>
          <w:szCs w:val="24"/>
          <w:lang w:val="en-US" w:eastAsia="zh-CN"/>
        </w:rPr>
        <w:t>结清乙方劳务费用。</w:t>
      </w:r>
    </w:p>
    <w:p>
      <w:pPr>
        <w:pStyle w:val="6"/>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cs="宋体"/>
          <w:color w:val="auto"/>
          <w:szCs w:val="24"/>
        </w:rPr>
      </w:pPr>
      <w:r>
        <w:rPr>
          <w:rFonts w:hint="eastAsia" w:ascii="宋体" w:hAnsi="宋体" w:cs="宋体"/>
          <w:color w:val="auto"/>
          <w:szCs w:val="24"/>
          <w:lang w:val="en-US" w:eastAsia="zh-CN"/>
        </w:rPr>
        <w:t>6</w:t>
      </w:r>
      <w:r>
        <w:rPr>
          <w:rFonts w:hint="eastAsia" w:ascii="宋体" w:hAnsi="宋体" w:cs="宋体"/>
          <w:color w:val="auto"/>
          <w:szCs w:val="24"/>
        </w:rPr>
        <w:t>、本协议未尽事宜，须经双方协商作出补充规定。</w:t>
      </w:r>
    </w:p>
    <w:p>
      <w:pPr>
        <w:pStyle w:val="6"/>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hint="eastAsia" w:ascii="宋体" w:hAnsi="宋体" w:cs="宋体"/>
          <w:color w:val="auto"/>
          <w:szCs w:val="24"/>
        </w:rPr>
      </w:pPr>
      <w:r>
        <w:rPr>
          <w:rFonts w:hint="eastAsia" w:ascii="宋体" w:hAnsi="宋体" w:cs="宋体"/>
          <w:color w:val="auto"/>
          <w:szCs w:val="24"/>
          <w:lang w:val="en-US" w:eastAsia="zh-CN"/>
        </w:rPr>
        <w:t>7、</w:t>
      </w:r>
      <w:r>
        <w:rPr>
          <w:rFonts w:hint="eastAsia" w:ascii="宋体" w:hAnsi="宋体" w:cs="宋体"/>
          <w:color w:val="auto"/>
          <w:szCs w:val="24"/>
        </w:rPr>
        <w:t>本协议经甲乙双方签字盖章后生效，一式两份，甲乙双方各执一份。</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宋体" w:hAnsi="宋体"/>
          <w:color w:val="auto"/>
          <w:sz w:val="28"/>
          <w:szCs w:val="28"/>
        </w:rPr>
      </w:pPr>
      <w:r>
        <w:rPr>
          <w:rFonts w:hint="eastAsia" w:ascii="宋体" w:hAnsi="宋体"/>
          <w:color w:val="auto"/>
          <w:sz w:val="28"/>
          <w:szCs w:val="28"/>
        </w:rPr>
        <w:t>甲方：</w:t>
      </w:r>
      <w:r>
        <w:rPr>
          <w:rFonts w:hint="eastAsia" w:ascii="宋体" w:hAnsi="宋体"/>
          <w:color w:val="auto"/>
          <w:sz w:val="28"/>
          <w:szCs w:val="28"/>
          <w:lang w:eastAsia="zh-CN"/>
        </w:rPr>
        <w:t>用人单位</w:t>
      </w:r>
      <w:r>
        <w:rPr>
          <w:rFonts w:hint="eastAsia" w:ascii="宋体" w:hAnsi="宋体"/>
          <w:color w:val="auto"/>
          <w:sz w:val="28"/>
          <w:szCs w:val="28"/>
        </w:rPr>
        <w:t xml:space="preserve">             乙方签字：</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ascii="宋体" w:hAnsi="宋体"/>
          <w:color w:val="auto"/>
          <w:sz w:val="28"/>
          <w:szCs w:val="28"/>
        </w:rPr>
      </w:pPr>
      <w:r>
        <w:rPr>
          <w:rFonts w:hint="eastAsia" w:ascii="宋体" w:hAnsi="宋体"/>
          <w:color w:val="auto"/>
          <w:sz w:val="28"/>
          <w:szCs w:val="28"/>
        </w:rPr>
        <w:t xml:space="preserve">                                   身份证号：                 </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900" w:firstLineChars="1750"/>
        <w:textAlignment w:val="auto"/>
        <w:rPr>
          <w:rFonts w:ascii="宋体" w:hAnsi="宋体"/>
          <w:color w:val="auto"/>
          <w:sz w:val="28"/>
          <w:szCs w:val="28"/>
        </w:rPr>
      </w:pPr>
      <w:r>
        <w:rPr>
          <w:rFonts w:hint="eastAsia" w:ascii="宋体" w:hAnsi="宋体"/>
          <w:color w:val="auto"/>
          <w:sz w:val="28"/>
          <w:szCs w:val="28"/>
        </w:rPr>
        <w:t xml:space="preserve">手机号：                                  </w:t>
      </w:r>
    </w:p>
    <w:p>
      <w:pPr>
        <w:keepNext w:val="0"/>
        <w:keepLines w:val="0"/>
        <w:pageBreakBefore w:val="0"/>
        <w:kinsoku/>
        <w:wordWrap/>
        <w:overflowPunct/>
        <w:topLinePunct w:val="0"/>
        <w:autoSpaceDE/>
        <w:autoSpaceDN/>
        <w:bidi w:val="0"/>
        <w:adjustRightInd/>
        <w:snapToGrid w:val="0"/>
        <w:spacing w:beforeAutospacing="0" w:afterAutospacing="0" w:line="400" w:lineRule="exact"/>
        <w:textAlignment w:val="auto"/>
        <w:rPr>
          <w:rFonts w:hint="eastAsia" w:ascii="宋体" w:hAnsi="宋体"/>
          <w:color w:val="auto"/>
          <w:sz w:val="28"/>
          <w:szCs w:val="28"/>
        </w:rPr>
      </w:pPr>
      <w:r>
        <w:rPr>
          <w:rFonts w:hint="eastAsia" w:ascii="宋体" w:hAnsi="宋体"/>
          <w:color w:val="auto"/>
          <w:sz w:val="28"/>
          <w:szCs w:val="28"/>
        </w:rPr>
        <w:t>20</w:t>
      </w:r>
      <w:r>
        <w:rPr>
          <w:rFonts w:hint="eastAsia" w:ascii="宋体" w:hAnsi="宋体"/>
          <w:color w:val="auto"/>
          <w:sz w:val="28"/>
          <w:szCs w:val="28"/>
          <w:lang w:val="en-US" w:eastAsia="zh-CN"/>
        </w:rPr>
        <w:t>24</w:t>
      </w:r>
      <w:r>
        <w:rPr>
          <w:rFonts w:hint="eastAsia" w:ascii="宋体" w:hAnsi="宋体"/>
          <w:color w:val="auto"/>
          <w:sz w:val="28"/>
          <w:szCs w:val="28"/>
        </w:rPr>
        <w:t>年  月  日                     20</w:t>
      </w:r>
      <w:r>
        <w:rPr>
          <w:rFonts w:hint="eastAsia" w:ascii="宋体" w:hAnsi="宋体"/>
          <w:color w:val="auto"/>
          <w:sz w:val="28"/>
          <w:szCs w:val="28"/>
          <w:lang w:val="en-US" w:eastAsia="zh-CN"/>
        </w:rPr>
        <w:t>24</w:t>
      </w:r>
      <w:r>
        <w:rPr>
          <w:rFonts w:hint="eastAsia" w:ascii="宋体" w:hAnsi="宋体"/>
          <w:color w:val="auto"/>
          <w:sz w:val="28"/>
          <w:szCs w:val="28"/>
        </w:rPr>
        <w:t xml:space="preserve"> 年  月</w:t>
      </w:r>
      <w:r>
        <w:rPr>
          <w:rFonts w:hint="eastAsia" w:ascii="宋体" w:hAnsi="宋体"/>
          <w:color w:val="auto"/>
          <w:sz w:val="28"/>
          <w:szCs w:val="28"/>
          <w:lang w:val="en-US" w:eastAsia="zh-CN"/>
        </w:rPr>
        <w:t xml:space="preserve">  </w:t>
      </w:r>
      <w:r>
        <w:rPr>
          <w:rFonts w:hint="eastAsia" w:ascii="宋体" w:hAnsi="宋体"/>
          <w:color w:val="auto"/>
          <w:sz w:val="28"/>
          <w:szCs w:val="28"/>
        </w:rPr>
        <w:t xml:space="preserve">日     </w:t>
      </w:r>
    </w:p>
    <w:p>
      <w:pPr>
        <w:pStyle w:val="2"/>
        <w:keepNext w:val="0"/>
        <w:keepLines w:val="0"/>
        <w:pageBreakBefore w:val="0"/>
        <w:kinsoku/>
        <w:wordWrap/>
        <w:overflowPunct/>
        <w:topLinePunct w:val="0"/>
        <w:autoSpaceDE/>
        <w:autoSpaceDN/>
        <w:bidi w:val="0"/>
        <w:adjustRightInd/>
        <w:snapToGrid w:val="0"/>
        <w:spacing w:beforeAutospacing="0" w:afterAutospacing="0"/>
        <w:textAlignment w:val="auto"/>
        <w:rPr>
          <w:color w:val="auto"/>
        </w:rPr>
        <w:sectPr>
          <w:pgSz w:w="11906" w:h="16838"/>
          <w:pgMar w:top="2098" w:right="1531" w:bottom="1531" w:left="1531" w:header="708" w:footer="708" w:gutter="0"/>
          <w:pgNumType w:fmt="decimal"/>
          <w:cols w:space="720" w:num="1"/>
          <w:docGrid w:linePitch="360" w:charSpace="6144"/>
        </w:sect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bCs/>
          <w:sz w:val="32"/>
          <w:szCs w:val="32"/>
          <w:lang w:eastAsia="zh-CN"/>
        </w:rPr>
      </w:pPr>
      <w:r>
        <w:rPr>
          <w:rFonts w:ascii="黑体" w:hAnsi="黑体" w:eastAsia="黑体"/>
          <w:bCs/>
          <w:sz w:val="32"/>
          <w:szCs w:val="32"/>
        </w:rPr>
        <w:t>附件</w:t>
      </w:r>
      <w:r>
        <w:rPr>
          <w:rFonts w:hint="eastAsia" w:ascii="黑体" w:hAnsi="黑体" w:eastAsia="黑体"/>
          <w:bCs/>
          <w:sz w:val="32"/>
          <w:szCs w:val="32"/>
          <w:lang w:val="en-US" w:eastAsia="zh-CN"/>
        </w:rPr>
        <w:t>4</w:t>
      </w: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学年“</w:t>
      </w:r>
      <w:r>
        <w:rPr>
          <w:rFonts w:hint="eastAsia" w:ascii="方正小标宋简体" w:hAnsi="方正小标宋简体" w:eastAsia="方正小标宋简体" w:cs="方正小标宋简体"/>
          <w:bCs/>
          <w:sz w:val="44"/>
          <w:szCs w:val="44"/>
          <w:lang w:eastAsia="zh-CN"/>
        </w:rPr>
        <w:t>银龄</w:t>
      </w:r>
      <w:r>
        <w:rPr>
          <w:rFonts w:hint="eastAsia" w:ascii="方正小标宋简体" w:hAnsi="方正小标宋简体" w:eastAsia="方正小标宋简体" w:cs="方正小标宋简体"/>
          <w:bCs/>
          <w:sz w:val="44"/>
          <w:szCs w:val="44"/>
        </w:rPr>
        <w:t>教师”签约情况一览表</w:t>
      </w:r>
    </w:p>
    <w:p>
      <w:pPr>
        <w:keepNext w:val="0"/>
        <w:keepLines w:val="0"/>
        <w:pageBreakBefore w:val="0"/>
        <w:kinsoku/>
        <w:wordWrap/>
        <w:overflowPunct/>
        <w:topLinePunct w:val="0"/>
        <w:autoSpaceDE/>
        <w:autoSpaceDN/>
        <w:bidi w:val="0"/>
        <w:spacing w:line="560" w:lineRule="exact"/>
        <w:jc w:val="center"/>
        <w:textAlignment w:val="auto"/>
        <w:rPr>
          <w:rFonts w:ascii="宋体" w:hAnsi="宋体" w:eastAsia="仿宋_GB2312"/>
          <w:b/>
          <w:sz w:val="24"/>
          <w:szCs w:val="24"/>
        </w:rPr>
      </w:pPr>
      <w:r>
        <w:rPr>
          <w:rFonts w:ascii="仿宋_GB2312" w:hAnsi="仿宋_GB2312" w:eastAsia="仿宋_GB2312"/>
          <w:sz w:val="24"/>
          <w:szCs w:val="24"/>
        </w:rPr>
        <w:t>填报单位（公章）</w:t>
      </w:r>
      <w:r>
        <w:rPr>
          <w:rFonts w:hint="eastAsia" w:ascii="仿宋_GB2312" w:hAnsi="仿宋_GB2312" w:eastAsia="仿宋_GB2312"/>
          <w:sz w:val="24"/>
          <w:szCs w:val="24"/>
        </w:rPr>
        <w:t xml:space="preserve">                </w:t>
      </w:r>
      <w:r>
        <w:rPr>
          <w:rFonts w:ascii="仿宋_GB2312" w:hAnsi="仿宋_GB2312" w:eastAsia="仿宋_GB2312"/>
          <w:sz w:val="24"/>
          <w:szCs w:val="24"/>
        </w:rPr>
        <w:t>：填报人：</w:t>
      </w:r>
      <w:r>
        <w:rPr>
          <w:rFonts w:hint="eastAsia" w:ascii="仿宋_GB2312" w:hAnsi="仿宋_GB2312" w:eastAsia="仿宋_GB2312"/>
          <w:sz w:val="24"/>
          <w:szCs w:val="24"/>
        </w:rPr>
        <w:t xml:space="preserve">            </w:t>
      </w:r>
      <w:r>
        <w:rPr>
          <w:rFonts w:ascii="仿宋_GB2312" w:hAnsi="仿宋_GB2312" w:eastAsia="仿宋_GB2312"/>
          <w:sz w:val="24"/>
          <w:szCs w:val="24"/>
        </w:rPr>
        <w:t>联系电话：</w:t>
      </w:r>
      <w:r>
        <w:rPr>
          <w:rFonts w:hint="eastAsia" w:ascii="仿宋_GB2312" w:hAnsi="仿宋_GB2312" w:eastAsia="仿宋_GB2312"/>
          <w:sz w:val="24"/>
          <w:szCs w:val="24"/>
        </w:rPr>
        <w:t xml:space="preserve">                    </w:t>
      </w:r>
      <w:r>
        <w:rPr>
          <w:rFonts w:ascii="仿宋_GB2312" w:hAnsi="仿宋_GB2312" w:eastAsia="仿宋_GB2312"/>
          <w:sz w:val="24"/>
          <w:szCs w:val="24"/>
        </w:rPr>
        <w:t>填报日期：     年   月   日</w:t>
      </w:r>
    </w:p>
    <w:tbl>
      <w:tblPr>
        <w:tblStyle w:val="7"/>
        <w:tblW w:w="13858" w:type="dxa"/>
        <w:tblInd w:w="-473" w:type="dxa"/>
        <w:tblLayout w:type="fixed"/>
        <w:tblCellMar>
          <w:top w:w="0" w:type="dxa"/>
          <w:left w:w="108" w:type="dxa"/>
          <w:bottom w:w="0" w:type="dxa"/>
          <w:right w:w="108" w:type="dxa"/>
        </w:tblCellMar>
      </w:tblPr>
      <w:tblGrid>
        <w:gridCol w:w="569"/>
        <w:gridCol w:w="821"/>
        <w:gridCol w:w="932"/>
        <w:gridCol w:w="867"/>
        <w:gridCol w:w="1511"/>
        <w:gridCol w:w="2645"/>
        <w:gridCol w:w="2206"/>
        <w:gridCol w:w="1513"/>
        <w:gridCol w:w="1399"/>
        <w:gridCol w:w="1395"/>
      </w:tblGrid>
      <w:tr>
        <w:tblPrEx>
          <w:tblCellMar>
            <w:top w:w="0" w:type="dxa"/>
            <w:left w:w="108" w:type="dxa"/>
            <w:bottom w:w="0" w:type="dxa"/>
            <w:right w:w="108" w:type="dxa"/>
          </w:tblCellMar>
        </w:tblPrEx>
        <w:trPr>
          <w:trHeight w:val="739"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28"/>
                <w:szCs w:val="28"/>
              </w:rPr>
            </w:pPr>
            <w:r>
              <w:rPr>
                <w:rFonts w:hint="eastAsia" w:ascii="黑体" w:hAnsi="黑体" w:eastAsia="黑体" w:cs="黑体"/>
                <w:bCs/>
                <w:sz w:val="28"/>
                <w:szCs w:val="28"/>
              </w:rPr>
              <w:t>序号</w:t>
            </w: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28"/>
                <w:szCs w:val="28"/>
              </w:rPr>
            </w:pPr>
            <w:r>
              <w:rPr>
                <w:rFonts w:hint="eastAsia" w:ascii="黑体" w:hAnsi="黑体" w:eastAsia="黑体" w:cs="黑体"/>
                <w:bCs/>
                <w:sz w:val="28"/>
                <w:szCs w:val="28"/>
              </w:rPr>
              <w:t>姓名</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28"/>
                <w:szCs w:val="28"/>
              </w:rPr>
            </w:pPr>
            <w:r>
              <w:rPr>
                <w:rFonts w:hint="eastAsia" w:ascii="黑体" w:hAnsi="黑体" w:eastAsia="黑体" w:cs="黑体"/>
                <w:bCs/>
                <w:sz w:val="28"/>
                <w:szCs w:val="28"/>
              </w:rPr>
              <w:t>性别</w:t>
            </w:r>
          </w:p>
        </w:tc>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28"/>
                <w:szCs w:val="28"/>
              </w:rPr>
            </w:pPr>
            <w:r>
              <w:rPr>
                <w:rFonts w:hint="eastAsia" w:ascii="黑体" w:hAnsi="黑体" w:eastAsia="黑体" w:cs="黑体"/>
                <w:bCs/>
                <w:sz w:val="28"/>
                <w:szCs w:val="28"/>
              </w:rPr>
              <w:t>年龄</w:t>
            </w:r>
          </w:p>
        </w:tc>
        <w:tc>
          <w:tcPr>
            <w:tcW w:w="1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28"/>
                <w:szCs w:val="28"/>
              </w:rPr>
            </w:pPr>
            <w:r>
              <w:rPr>
                <w:rFonts w:hint="eastAsia" w:ascii="黑体" w:hAnsi="黑体" w:eastAsia="黑体" w:cs="黑体"/>
                <w:bCs/>
                <w:sz w:val="28"/>
                <w:szCs w:val="28"/>
              </w:rPr>
              <w:t>职称</w:t>
            </w:r>
          </w:p>
        </w:tc>
        <w:tc>
          <w:tcPr>
            <w:tcW w:w="2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28"/>
                <w:szCs w:val="28"/>
              </w:rPr>
            </w:pPr>
            <w:r>
              <w:rPr>
                <w:rFonts w:hint="eastAsia" w:ascii="黑体" w:hAnsi="黑体" w:eastAsia="黑体" w:cs="黑体"/>
                <w:bCs/>
                <w:sz w:val="28"/>
                <w:szCs w:val="28"/>
              </w:rPr>
              <w:t>退休前学校</w:t>
            </w:r>
          </w:p>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28"/>
                <w:szCs w:val="28"/>
              </w:rPr>
            </w:pPr>
            <w:r>
              <w:rPr>
                <w:rFonts w:hint="eastAsia" w:ascii="黑体" w:hAnsi="黑体" w:eastAsia="黑体" w:cs="黑体"/>
                <w:bCs/>
                <w:sz w:val="28"/>
                <w:szCs w:val="28"/>
              </w:rPr>
              <w:t>（单位）</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28"/>
                <w:szCs w:val="28"/>
              </w:rPr>
            </w:pPr>
            <w:r>
              <w:rPr>
                <w:rFonts w:hint="eastAsia" w:ascii="黑体" w:hAnsi="黑体" w:eastAsia="黑体" w:cs="黑体"/>
                <w:bCs/>
                <w:sz w:val="28"/>
                <w:szCs w:val="28"/>
                <w:lang w:eastAsia="zh-CN"/>
              </w:rPr>
              <w:t>服务单位</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28"/>
                <w:szCs w:val="28"/>
              </w:rPr>
            </w:pPr>
            <w:r>
              <w:rPr>
                <w:rFonts w:hint="eastAsia" w:ascii="黑体" w:hAnsi="黑体" w:eastAsia="黑体" w:cs="黑体"/>
                <w:bCs/>
                <w:sz w:val="28"/>
                <w:szCs w:val="28"/>
              </w:rPr>
              <w:t>服务内容</w:t>
            </w:r>
          </w:p>
        </w:tc>
        <w:tc>
          <w:tcPr>
            <w:tcW w:w="13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28"/>
                <w:szCs w:val="28"/>
              </w:rPr>
            </w:pPr>
            <w:r>
              <w:rPr>
                <w:rFonts w:hint="eastAsia" w:ascii="黑体" w:hAnsi="黑体" w:eastAsia="黑体" w:cs="黑体"/>
                <w:bCs/>
                <w:sz w:val="28"/>
                <w:szCs w:val="28"/>
              </w:rPr>
              <w:t>服务时间</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bCs/>
                <w:sz w:val="28"/>
                <w:szCs w:val="28"/>
              </w:rPr>
            </w:pPr>
            <w:r>
              <w:rPr>
                <w:rFonts w:hint="eastAsia" w:ascii="黑体" w:hAnsi="黑体" w:eastAsia="黑体" w:cs="黑体"/>
                <w:bCs/>
                <w:sz w:val="28"/>
                <w:szCs w:val="28"/>
              </w:rPr>
              <w:t>备注</w:t>
            </w:r>
          </w:p>
        </w:tc>
      </w:tr>
      <w:tr>
        <w:tblPrEx>
          <w:tblCellMar>
            <w:top w:w="0" w:type="dxa"/>
            <w:left w:w="108" w:type="dxa"/>
            <w:bottom w:w="0" w:type="dxa"/>
            <w:right w:w="108" w:type="dxa"/>
          </w:tblCellMar>
        </w:tblPrEx>
        <w:trPr>
          <w:trHeight w:val="69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2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3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r>
      <w:tr>
        <w:tblPrEx>
          <w:tblCellMar>
            <w:top w:w="0" w:type="dxa"/>
            <w:left w:w="108" w:type="dxa"/>
            <w:bottom w:w="0" w:type="dxa"/>
            <w:right w:w="108" w:type="dxa"/>
          </w:tblCellMar>
        </w:tblPrEx>
        <w:trPr>
          <w:trHeight w:val="69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2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3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r>
      <w:tr>
        <w:tblPrEx>
          <w:tblCellMar>
            <w:top w:w="0" w:type="dxa"/>
            <w:left w:w="108" w:type="dxa"/>
            <w:bottom w:w="0" w:type="dxa"/>
            <w:right w:w="108" w:type="dxa"/>
          </w:tblCellMar>
        </w:tblPrEx>
        <w:trPr>
          <w:trHeight w:val="69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2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3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r>
      <w:tr>
        <w:tblPrEx>
          <w:tblCellMar>
            <w:top w:w="0" w:type="dxa"/>
            <w:left w:w="108" w:type="dxa"/>
            <w:bottom w:w="0" w:type="dxa"/>
            <w:right w:w="108" w:type="dxa"/>
          </w:tblCellMar>
        </w:tblPrEx>
        <w:trPr>
          <w:trHeight w:val="69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2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3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rPr>
            </w:pPr>
          </w:p>
        </w:tc>
      </w:tr>
    </w:tbl>
    <w:p>
      <w:pPr>
        <w:keepNext w:val="0"/>
        <w:keepLines w:val="0"/>
        <w:pageBreakBefore w:val="0"/>
        <w:kinsoku/>
        <w:wordWrap/>
        <w:overflowPunct/>
        <w:topLinePunct w:val="0"/>
        <w:autoSpaceDE/>
        <w:autoSpaceDN/>
        <w:bidi w:val="0"/>
        <w:spacing w:line="560" w:lineRule="exact"/>
        <w:ind w:left="-1260" w:right="-1077"/>
        <w:jc w:val="left"/>
        <w:textAlignment w:val="auto"/>
        <w:rPr>
          <w:rFonts w:ascii="仿宋_GB2312" w:hAnsi="仿宋_GB2312" w:eastAsia="仿宋_GB2312"/>
          <w:sz w:val="24"/>
          <w:szCs w:val="24"/>
        </w:rPr>
      </w:pPr>
      <w:r>
        <w:rPr>
          <w:rFonts w:ascii="仿宋_GB2312" w:hAnsi="仿宋_GB2312" w:eastAsia="仿宋_GB2312"/>
          <w:sz w:val="24"/>
          <w:szCs w:val="24"/>
        </w:rPr>
        <w:t xml:space="preserve">         注：1.本表由各</w:t>
      </w:r>
      <w:r>
        <w:rPr>
          <w:rFonts w:hint="eastAsia" w:ascii="仿宋_GB2312" w:hAnsi="仿宋_GB2312" w:eastAsia="仿宋_GB2312"/>
          <w:sz w:val="24"/>
          <w:szCs w:val="24"/>
          <w:lang w:eastAsia="zh-CN"/>
        </w:rPr>
        <w:t>用人单位</w:t>
      </w:r>
      <w:r>
        <w:rPr>
          <w:rFonts w:ascii="仿宋_GB2312" w:hAnsi="仿宋_GB2312" w:eastAsia="仿宋_GB2312"/>
          <w:sz w:val="24"/>
          <w:szCs w:val="24"/>
        </w:rPr>
        <w:t>负责填写。</w:t>
      </w:r>
    </w:p>
    <w:p>
      <w:pPr>
        <w:keepNext w:val="0"/>
        <w:keepLines w:val="0"/>
        <w:pageBreakBefore w:val="0"/>
        <w:kinsoku/>
        <w:wordWrap/>
        <w:overflowPunct/>
        <w:topLinePunct w:val="0"/>
        <w:autoSpaceDE/>
        <w:autoSpaceDN/>
        <w:bidi w:val="0"/>
        <w:spacing w:line="560" w:lineRule="exact"/>
        <w:ind w:left="-1260" w:right="-1077"/>
        <w:jc w:val="left"/>
        <w:textAlignment w:val="auto"/>
        <w:rPr>
          <w:rFonts w:hint="eastAsia" w:ascii="仿宋_GB2312" w:hAnsi="仿宋_GB2312" w:eastAsia="仿宋_GB2312" w:cs="仿宋_GB2312"/>
          <w:i w:val="0"/>
          <w:caps w:val="0"/>
          <w:color w:val="auto"/>
          <w:spacing w:val="0"/>
          <w:sz w:val="32"/>
          <w:szCs w:val="32"/>
          <w:highlight w:val="none"/>
          <w:shd w:val="clear" w:color="auto" w:fill="FFFFFF"/>
          <w:lang w:eastAsia="zh-CN"/>
        </w:rPr>
      </w:pPr>
      <w:r>
        <w:rPr>
          <w:rFonts w:ascii="仿宋_GB2312" w:hAnsi="仿宋_GB2312" w:eastAsia="仿宋_GB2312"/>
          <w:sz w:val="24"/>
          <w:szCs w:val="24"/>
        </w:rPr>
        <w:t xml:space="preserve">             2.服务内容：任教年级、任教学科及教学工作量等。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10" w:beforeAutospacing="0" w:after="210" w:afterAutospacing="0" w:line="560" w:lineRule="exact"/>
        <w:ind w:left="0" w:right="0" w:firstLine="0"/>
        <w:jc w:val="right"/>
        <w:textAlignment w:val="auto"/>
        <w:rPr>
          <w:rFonts w:hint="eastAsia" w:ascii="仿宋_GB2312" w:hAnsi="仿宋_GB2312" w:eastAsia="仿宋_GB2312" w:cs="仿宋_GB2312"/>
          <w:i w:val="0"/>
          <w:caps w:val="0"/>
          <w:color w:val="auto"/>
          <w:spacing w:val="0"/>
          <w:sz w:val="32"/>
          <w:szCs w:val="32"/>
          <w:highlight w:val="none"/>
          <w:shd w:val="clear" w:color="auto" w:fill="FFFFFF"/>
          <w:lang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8E6FB7-9E9E-4DD0-93EB-D99D4B38D1B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07363B23-8A8B-492D-B003-1C5356DF5C52}"/>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3" w:fontKey="{F9B1E545-FDC9-4325-87BA-CA2E586C94FA}"/>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TQyZmM3MmFlNmRmMDY1YzVmNmYyNzg2ZjVlZjEifQ=="/>
  </w:docVars>
  <w:rsids>
    <w:rsidRoot w:val="69467E83"/>
    <w:rsid w:val="02403433"/>
    <w:rsid w:val="0FBB0EF4"/>
    <w:rsid w:val="1EE6D0DF"/>
    <w:rsid w:val="1F5F7A94"/>
    <w:rsid w:val="3CDC49D1"/>
    <w:rsid w:val="5537FE67"/>
    <w:rsid w:val="575C73F9"/>
    <w:rsid w:val="57BFEF47"/>
    <w:rsid w:val="57E34B16"/>
    <w:rsid w:val="59E866DA"/>
    <w:rsid w:val="5DC1A749"/>
    <w:rsid w:val="5FEEAEEE"/>
    <w:rsid w:val="66DC0B63"/>
    <w:rsid w:val="69467E83"/>
    <w:rsid w:val="6EFE5030"/>
    <w:rsid w:val="74525814"/>
    <w:rsid w:val="749B51FF"/>
    <w:rsid w:val="77FB0F66"/>
    <w:rsid w:val="7B4C44DF"/>
    <w:rsid w:val="7B67E4CB"/>
    <w:rsid w:val="7BBDEAC9"/>
    <w:rsid w:val="7DEEF0E1"/>
    <w:rsid w:val="7E35AD0D"/>
    <w:rsid w:val="7ECF3956"/>
    <w:rsid w:val="9DDFB94A"/>
    <w:rsid w:val="9FFBB9EB"/>
    <w:rsid w:val="D6A7D880"/>
    <w:rsid w:val="DBFFCA8A"/>
    <w:rsid w:val="DFBF4004"/>
    <w:rsid w:val="E42E5733"/>
    <w:rsid w:val="E4DD679B"/>
    <w:rsid w:val="E7DBC461"/>
    <w:rsid w:val="EEFF6971"/>
    <w:rsid w:val="EFEF885A"/>
    <w:rsid w:val="F7BECD3D"/>
    <w:rsid w:val="F7BF5005"/>
    <w:rsid w:val="FDFDB38F"/>
    <w:rsid w:val="FF9DC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autoRedefine/>
    <w:qFormat/>
    <w:uiPriority w:val="99"/>
    <w:pPr>
      <w:ind w:firstLine="420" w:firstLineChars="200"/>
    </w:pPr>
    <w:rPr>
      <w:rFonts w:ascii="Calibri" w:hAnsi="Calibri" w:eastAsia="宋体" w:cs="Times New Roman"/>
    </w:r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9">
    <w:name w:val="列出段落1"/>
    <w:autoRedefine/>
    <w:qFormat/>
    <w:uiPriority w:val="26"/>
    <w:pPr>
      <w:ind w:left="850"/>
      <w:jc w:val="both"/>
    </w:pPr>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2023-09-02T05:09:00Z</dcterms:created>
  <dc:creator>Administrator</dc:creator>
  <cp:lastModifiedBy>001</cp:lastModifiedBy>
  <cp:lastPrinted>2024-01-31T19:54:00Z</cp:lastPrinted>
  <dcterms:modified xsi:type="dcterms:W3CDTF">2024-02-01T03:13:12Z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7778DB795CCB409AAFAA757CF8CD0B47_12</vt:lpwstr>
  </property>
</Properties>
</file>