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附件8：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黑体" w:hAnsi="Times New Roman" w:eastAsia="黑体" w:cs="黑体"/>
          <w:color w:val="auto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Times New Roman" w:eastAsia="黑体" w:cs="黑体"/>
          <w:color w:val="auto"/>
          <w:kern w:val="2"/>
          <w:sz w:val="44"/>
          <w:szCs w:val="44"/>
          <w:shd w:val="clear" w:color="auto" w:fill="FFFFFF"/>
          <w:lang w:val="en-US" w:eastAsia="zh-CN" w:bidi="ar"/>
        </w:rPr>
        <w:t>福州市2020年普通高中体育、艺术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黑体" w:hAnsi="Times New Roman" w:eastAsia="黑体" w:cs="黑体"/>
          <w:color w:val="auto"/>
          <w:sz w:val="44"/>
          <w:szCs w:val="44"/>
          <w:shd w:val="clear" w:color="auto" w:fill="FFFFFF"/>
          <w:lang w:val="en-US"/>
        </w:rPr>
      </w:pPr>
      <w:r>
        <w:rPr>
          <w:rFonts w:hint="eastAsia" w:ascii="黑体" w:hAnsi="Times New Roman" w:eastAsia="黑体" w:cs="黑体"/>
          <w:color w:val="auto"/>
          <w:kern w:val="2"/>
          <w:sz w:val="44"/>
          <w:szCs w:val="44"/>
          <w:shd w:val="clear" w:color="auto" w:fill="FFFFFF"/>
          <w:lang w:val="en-US" w:eastAsia="zh-CN" w:bidi="ar"/>
        </w:rPr>
        <w:t xml:space="preserve">特色班、特长生招生工作领导小组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黑体" w:hAnsi="Times New Roman" w:eastAsia="黑体" w:cs="黑体"/>
          <w:color w:val="auto"/>
          <w:sz w:val="34"/>
          <w:szCs w:val="20"/>
          <w:shd w:val="clear" w:color="auto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为加强福州市2020年校普通高中体育、艺术特色班、特长生招生工作，经研究成立</w:t>
      </w:r>
      <w:bookmarkStart w:id="0" w:name="OLE_LINK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福州市2020年普通高中体育、艺术特色班、特长生招生工作领导小组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，组成人员名单如下：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组  长：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念  琪（福州市教育局副局长）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副组长：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 xml:space="preserve">肖祥艳（福州市教育局四级调研员）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72" w:firstLineChars="21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成  员：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628" w:firstLineChars="509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林  莺（市教育局中教处处长）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苏夏铃（市教育局体卫艺语处处长）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u w:val="none"/>
          <w:lang w:val="en-US" w:eastAsia="zh-CN" w:bidi="ar"/>
        </w:rPr>
        <w:t>洪海山（市教育局学安处处长）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马  宁（市教育局机关党委专职副书记）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陈  菁（市教育局会考办主任）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谢富才（市教育局体卫艺语处副处长）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官庆瑜（市教育局体卫艺语处四级主任科员）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"/>
        </w:rPr>
        <w:t>连锦滨（市教育局体卫艺语处干部）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color w:val="auto"/>
          <w:kern w:val="0"/>
          <w:sz w:val="34"/>
          <w:szCs w:val="20"/>
          <w:lang w:val="en-US"/>
        </w:rPr>
      </w:pPr>
    </w:p>
    <w:p>
      <w:pPr>
        <w:rPr>
          <w:rFonts w:hint="eastAsia"/>
          <w:color w:val="auto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41" w:right="1587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6E7A"/>
    <w:rsid w:val="3E556E7A"/>
    <w:rsid w:val="5E4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2020-05-19T09:57:00Z</dcterms:created>
  <dc:creator>薛珉</dc:creator>
  <cp:lastModifiedBy>薛珉</cp:lastModifiedBy>
  <dcterms:modified xsi:type="dcterms:W3CDTF">2020-05-19T09:58:13Z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