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15" w:rsidRPr="009F6915" w:rsidRDefault="009F6915" w:rsidP="009F6915">
      <w:pPr>
        <w:pStyle w:val="a9"/>
        <w:widowControl/>
        <w:shd w:val="clear" w:color="auto" w:fill="FFFFFF"/>
        <w:spacing w:line="600" w:lineRule="exact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9F6915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附件5</w:t>
      </w:r>
      <w:bookmarkStart w:id="0" w:name="_GoBack"/>
      <w:bookmarkEnd w:id="0"/>
    </w:p>
    <w:p w:rsidR="00171543" w:rsidRDefault="000D6E4E">
      <w:pPr>
        <w:pStyle w:val="a9"/>
        <w:widowControl/>
        <w:shd w:val="clear" w:color="auto" w:fill="FFFFFF"/>
        <w:spacing w:line="6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体检指南</w:t>
      </w:r>
    </w:p>
    <w:p w:rsidR="009F6915" w:rsidRPr="009F6915" w:rsidRDefault="009F6915" w:rsidP="009F6915">
      <w:pPr>
        <w:pStyle w:val="a9"/>
        <w:widowControl/>
        <w:shd w:val="clear" w:color="auto" w:fill="FFFFFF"/>
        <w:spacing w:line="600" w:lineRule="exact"/>
        <w:jc w:val="center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9F6915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（福州市第二总医院教师）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福州市教育局教师资格认定的申请人应按《福建省教师资格申请人员体检标准及办法》（闽教师〔2018〕20号）进行体检，体检费用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2478405</wp:posOffset>
            </wp:positionH>
            <wp:positionV relativeFrom="page">
              <wp:posOffset>3832860</wp:posOffset>
            </wp:positionV>
            <wp:extent cx="3420745" cy="3552190"/>
            <wp:effectExtent l="0" t="0" r="0" b="0"/>
            <wp:wrapTopAndBottom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461" cy="3551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自理（普通教师392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7元，幼师418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7元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 w:rsidR="009F6915"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 w:rsidRPr="00EC6471">
        <w:rPr>
          <w:rFonts w:ascii="黑体" w:eastAsia="黑体" w:hAnsi="黑体" w:cs="黑体"/>
          <w:kern w:val="2"/>
          <w:sz w:val="32"/>
          <w:szCs w:val="32"/>
        </w:rPr>
        <w:t>一、体检时间：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公告发布之日起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至202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使用手机扫码预约体检时间：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手机扫码进行注册（选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注册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登录并完善个人信息及报名相关信息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注意选择认定机构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）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根据提示并结合个人时间安排预约体检时间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预约完成并确认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lastRenderedPageBreak/>
        <w:t>截图保存预约信息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体检当日出示体检预约凭证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 w:rsidRPr="00EC6471">
        <w:rPr>
          <w:rFonts w:ascii="黑体" w:eastAsia="黑体" w:hAnsi="黑体" w:cs="黑体"/>
          <w:kern w:val="2"/>
          <w:sz w:val="32"/>
          <w:szCs w:val="32"/>
        </w:rPr>
        <w:t>二、医院：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福州市第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医院健康体检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（地址：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仓山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上藤路47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号）。交通：地铁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上藤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站（A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、B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出站口）；公交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桥南（福州市第二医院站）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或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桥南环岛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站。咨询电话：0591-8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3021005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（国家法定工作日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周一至周六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上午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0到12：00，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周一至周五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下午14：30到17：00）。</w:t>
      </w:r>
    </w:p>
    <w:p w:rsidR="00171543" w:rsidRPr="00EC6471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 w:rsidRPr="00EC6471">
        <w:rPr>
          <w:rFonts w:ascii="黑体" w:eastAsia="黑体" w:hAnsi="黑体" w:cs="黑体"/>
          <w:kern w:val="2"/>
          <w:sz w:val="32"/>
          <w:szCs w:val="32"/>
        </w:rPr>
        <w:t>三、体检流程：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1.申请人须带身份证和近期一寸免冠彩色照片到福州市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二总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医院体检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科开单室（112房间）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领取《福建省教师资格申请人员体检表》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注意核对体检表上是否贴有认定机构“福州市教育局”标签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，按体检表要求完善个人信息并粘贴照片（未贴照片者均不开检）；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2.持体检表与身份证至前台窗口将体检类型告知工作人员（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体检类型为：普通教资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）；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3.完成登记、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照相、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领取指引单、缴费后到体检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二楼各科室进行检查；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4.全部检查结束后将含有体检数据的体检表和指引单交到体检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科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一楼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“报告室”（105房间）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所有检查核对无误后，方可离开。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体检表格切勿带走！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5.在福州市教育局认定高级中学教师资格、中等职业学校教师资格和中等职业学校实习指导教师资格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进行体检，预约时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选择认定单位无误的，体检完成后7天内未接到不合格或复查通知，默认体检合格，可按公告流程参加教师资格认定现场确认，体检报告由福州市教育局统一领取（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体检预约时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认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定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机构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未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选择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福州市教育局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”，认定机构无法领取，将无法进行教师资格认定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）。 7月4日后进行体检（复查）的，现场确认前请向医院确认体检是否合格，认定机构收到医院确认体检合格后方可进行教师资格认定。如有疑问，可联系医院咨询电话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0591-8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3021005。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体检不合格者，由体检医院直接告知，不再另行通知。体检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不合格且不再复查的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体检人可带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本人身份证在一楼10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室报告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室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领取报告。报告领取时间：周一至周五:上午7:30至12:00，下午2:30至5:00；周六:上午7:30至12:00，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周六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下午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、周天全天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不能领取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报告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。（法定节假日除外）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6.为完善体检结论，体检机构可按要求对个别申请人增加体检项目，作进一步检查或对初次检查项目进行复查。特殊项目检查异常者，医院会直接电话通知受检者本人，请保持电话畅通。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EC6471">
        <w:rPr>
          <w:rFonts w:ascii="黑体" w:eastAsia="黑体" w:hAnsi="黑体" w:cs="黑体"/>
          <w:kern w:val="2"/>
          <w:sz w:val="32"/>
          <w:szCs w:val="32"/>
        </w:rPr>
        <w:t>四、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体检报告存在漏缺项目或结论不确切、不清楚，教师资格认定机构可要求申请人到指定医疗机构及时补查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 w:rsidRPr="00EC6471">
        <w:rPr>
          <w:rFonts w:ascii="黑体" w:eastAsia="黑体" w:hAnsi="黑体" w:cs="黑体"/>
          <w:kern w:val="2"/>
          <w:sz w:val="32"/>
          <w:szCs w:val="32"/>
        </w:rPr>
        <w:t>五、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因个人原因未完成体检项目的，根据福建省教育厅发布的文件，将无法出具体检合格结论。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</w:pPr>
      <w:r w:rsidRPr="00EC6471">
        <w:rPr>
          <w:rFonts w:ascii="黑体" w:eastAsia="黑体" w:hAnsi="黑体" w:cs="黑体" w:hint="eastAsia"/>
          <w:kern w:val="2"/>
          <w:sz w:val="32"/>
          <w:szCs w:val="32"/>
        </w:rPr>
        <w:t>六、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当期的体检报告仅适用于</w:t>
      </w:r>
      <w:r>
        <w:rPr>
          <w:rFonts w:ascii="仿宋_GB2312" w:eastAsia="仿宋_GB2312" w:cs="仿宋_GB2312" w:hint="eastAsia"/>
          <w:b/>
          <w:color w:val="000000"/>
          <w:sz w:val="32"/>
          <w:szCs w:val="32"/>
          <w:shd w:val="clear" w:color="auto" w:fill="FFFFFF"/>
        </w:rPr>
        <w:t>本批次</w:t>
      </w:r>
      <w:r>
        <w:rPr>
          <w:rFonts w:ascii="仿宋_GB2312" w:eastAsia="仿宋_GB2312" w:cs="仿宋_GB2312"/>
          <w:b/>
          <w:color w:val="000000"/>
          <w:sz w:val="32"/>
          <w:szCs w:val="32"/>
          <w:shd w:val="clear" w:color="auto" w:fill="FFFFFF"/>
        </w:rPr>
        <w:t>教师资格认定工作。</w:t>
      </w:r>
    </w:p>
    <w:p w:rsidR="00171543" w:rsidRPr="00EC6471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 w:rsidRPr="00EC6471">
        <w:rPr>
          <w:rFonts w:ascii="黑体" w:eastAsia="黑体" w:hAnsi="黑体" w:cs="黑体" w:hint="eastAsia"/>
          <w:kern w:val="2"/>
          <w:sz w:val="32"/>
          <w:szCs w:val="32"/>
        </w:rPr>
        <w:lastRenderedPageBreak/>
        <w:t>七</w:t>
      </w:r>
      <w:r w:rsidRPr="00EC6471">
        <w:rPr>
          <w:rFonts w:ascii="黑体" w:eastAsia="黑体" w:hAnsi="黑体" w:cs="黑体"/>
          <w:kern w:val="2"/>
          <w:sz w:val="32"/>
          <w:szCs w:val="32"/>
        </w:rPr>
        <w:t>、注意事项：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1.体检前三天清淡饮食，勿饮酒、咖啡、浓茶，勿大量甜食，避免剧烈运动，体检当天须空腹；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2.女性体检如无法避开经期者，请检前告知医护人员，并在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备注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一栏注明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经期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3.着装以宽松轻便为宜，勿戴项链，女性不宜穿连衣裙、连裤袜，尤其是带有金属纽扣或亮片的衣物及有钢托和金属纽扣的文胸，须将头发全部盘至头顶；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4.有重大疾病病史者（指曾住院治疗或重大手术或需长期服药），请携带相关病历及检查等证明材料并将重大疾病病史、外伤手术史告知医生，严禁弄虚作假、冒名顶替，如因隐瞒病史影响体检结果的，后果自负；</w:t>
      </w:r>
    </w:p>
    <w:p w:rsidR="00171543" w:rsidRDefault="000D6E4E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cs="Calibri"/>
          <w:color w:val="000000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5.视力不能达到4.8以上者请自备能将视力矫正到4.8的眼镜，用于检测矫正视力；</w:t>
      </w:r>
    </w:p>
    <w:p w:rsidR="00171543" w:rsidRDefault="000D6E4E" w:rsidP="00EC6471">
      <w:pPr>
        <w:pStyle w:val="a9"/>
        <w:widowControl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  <w:t>6.组织教师资格认定体检工作的有关单位（学校）应尊重体检医院的安排，参加体检的申请人要遵守医院的规章制度，配合医护人员，认真检查所有项目，勿漏检！</w:t>
      </w:r>
    </w:p>
    <w:sectPr w:rsidR="00171543">
      <w:footerReference w:type="default" r:id="rId9"/>
      <w:pgSz w:w="11906" w:h="16838"/>
      <w:pgMar w:top="2041" w:right="1587" w:bottom="158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8F" w:rsidRDefault="00C8618F">
      <w:r>
        <w:separator/>
      </w:r>
    </w:p>
  </w:endnote>
  <w:endnote w:type="continuationSeparator" w:id="0">
    <w:p w:rsidR="00C8618F" w:rsidRDefault="00C8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43" w:rsidRDefault="000D6E4E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171543" w:rsidRDefault="000D6E4E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D3D6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171543" w:rsidRDefault="000D6E4E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D3D6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8F" w:rsidRDefault="00C8618F">
      <w:r>
        <w:separator/>
      </w:r>
    </w:p>
  </w:footnote>
  <w:footnote w:type="continuationSeparator" w:id="0">
    <w:p w:rsidR="00C8618F" w:rsidRDefault="00C8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43"/>
    <w:rsid w:val="000D6E4E"/>
    <w:rsid w:val="00171543"/>
    <w:rsid w:val="009F6915"/>
    <w:rsid w:val="00C8618F"/>
    <w:rsid w:val="00DD3D6E"/>
    <w:rsid w:val="00DF5C74"/>
    <w:rsid w:val="00EC6471"/>
    <w:rsid w:val="567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5FDA05-A45D-49B6-93A8-9379018F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cs="Times New Roman" w:hint="eastAsia"/>
      <w:kern w:val="0"/>
      <w:szCs w:val="21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  <w:rPr>
      <w:rFonts w:cs="Times New Roman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character" w:styleId="ab">
    <w:name w:val="Strong"/>
    <w:basedOn w:val="a1"/>
    <w:qFormat/>
    <w:rPr>
      <w:b/>
    </w:rPr>
  </w:style>
  <w:style w:type="character" w:styleId="ac">
    <w:name w:val="FollowedHyperlink"/>
    <w:basedOn w:val="a1"/>
    <w:qFormat/>
    <w:rPr>
      <w:color w:val="333333"/>
      <w:u w:val="none"/>
    </w:rPr>
  </w:style>
  <w:style w:type="character" w:styleId="ad">
    <w:name w:val="Emphasis"/>
    <w:basedOn w:val="a1"/>
    <w:qFormat/>
  </w:style>
  <w:style w:type="character" w:styleId="ae">
    <w:name w:val="Hyperlink"/>
    <w:basedOn w:val="a1"/>
    <w:qFormat/>
    <w:rPr>
      <w:color w:val="333333"/>
      <w:u w:val="none"/>
    </w:rPr>
  </w:style>
  <w:style w:type="character" w:customStyle="1" w:styleId="a6">
    <w:name w:val="批注框文本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F5782-4F87-42AC-93FA-ADE65641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NTKO</cp:lastModifiedBy>
  <cp:revision>5</cp:revision>
  <cp:lastPrinted>2024-09-20T08:49:00Z</cp:lastPrinted>
  <dcterms:created xsi:type="dcterms:W3CDTF">2025-04-08T01:02:00Z</dcterms:created>
  <dcterms:modified xsi:type="dcterms:W3CDTF">2025-04-08T01:48:00Z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0D254E92F0464958A8CE11DCCECA4AC9_13</vt:lpwstr>
  </property>
  <property fmtid="{D5CDD505-2E9C-101B-9397-08002B2CF9AE}" pid="4" name="KSOTemplateDocerSaveRecord">
    <vt:lpwstr>eyJoZGlkIjoiZGZmMzczZWRjNzMwNWEyNTQ1YWZkNDNjYzhlZWU4YjkifQ==</vt:lpwstr>
  </property>
</Properties>
</file>