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5CB7F">
      <w:pPr>
        <w:pStyle w:val="9"/>
        <w:widowControl/>
        <w:shd w:val="clear" w:color="auto" w:fill="FFFFFF"/>
        <w:spacing w:line="600" w:lineRule="exact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附件5</w:t>
      </w:r>
    </w:p>
    <w:p w14:paraId="3132E06F">
      <w:pPr>
        <w:pStyle w:val="9"/>
        <w:widowControl/>
        <w:shd w:val="clear" w:color="auto" w:fill="FFFFFF"/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体检指南</w:t>
      </w:r>
    </w:p>
    <w:p w14:paraId="340AFD66">
      <w:pPr>
        <w:pStyle w:val="9"/>
        <w:widowControl/>
        <w:shd w:val="clear" w:color="auto" w:fill="FFFFFF"/>
        <w:spacing w:line="600" w:lineRule="exact"/>
        <w:jc w:val="center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（福州市第二总医院教师）</w:t>
      </w:r>
    </w:p>
    <w:p w14:paraId="488B7476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福州市教育局教师资格认定的申请人应按《福建省教师资格申请人员体检标准及办法》（闽教师〔2018〕20号）进行体检，体检费用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2478405</wp:posOffset>
            </wp:positionH>
            <wp:positionV relativeFrom="page">
              <wp:posOffset>3832860</wp:posOffset>
            </wp:positionV>
            <wp:extent cx="3420745" cy="3552190"/>
            <wp:effectExtent l="0" t="0" r="0" b="0"/>
            <wp:wrapTopAndBottom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0461" cy="355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自理（普通教师392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7元，幼师418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7元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）。</w:t>
      </w:r>
    </w:p>
    <w:p w14:paraId="7315578A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黑体" w:hAnsi="黑体" w:eastAsia="黑体" w:cs="黑体"/>
          <w:kern w:val="2"/>
          <w:sz w:val="32"/>
          <w:szCs w:val="32"/>
        </w:rPr>
        <w:t>一、体检时间：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公告发布之日起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至202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使用手机扫码预约体检时间：</w:t>
      </w:r>
    </w:p>
    <w:p w14:paraId="11E2C02D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手机扫码进行注册（选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注册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</w:p>
    <w:p w14:paraId="5D4D908B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登录并完善个人信息及报名相关信息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注意选择认定机构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</w:p>
    <w:p w14:paraId="1976C4AC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根据提示并结合个人时间安排预约体检时间</w:t>
      </w:r>
    </w:p>
    <w:p w14:paraId="3F2D9261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预约完成并确认</w:t>
      </w:r>
    </w:p>
    <w:p w14:paraId="48890B57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截图保存预约信息</w:t>
      </w:r>
    </w:p>
    <w:p w14:paraId="4B62F65A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体检当日出示体检预约凭证</w:t>
      </w:r>
    </w:p>
    <w:p w14:paraId="4F6E7911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黑体" w:hAnsi="黑体" w:eastAsia="黑体" w:cs="黑体"/>
          <w:kern w:val="2"/>
          <w:sz w:val="32"/>
          <w:szCs w:val="32"/>
        </w:rPr>
        <w:t>二、医院：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福州市第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二总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医院健康体检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（地址：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仓山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区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上藤路47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号）。交通：地铁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上藤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站（A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、B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出站口）；公交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桥南（福州市第二医院站）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或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桥南环岛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站。咨询电话：0591-8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3021005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（国家法定工作日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周一至周六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上午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0到12：00，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周一至周五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下午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：30到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：00）。</w:t>
      </w:r>
    </w:p>
    <w:p w14:paraId="126D52FF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三、体检流程：</w:t>
      </w:r>
    </w:p>
    <w:p w14:paraId="5643533D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1.申请人须带身份证和近期一寸免冠彩色照片到福州市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二总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医院体检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科开单室（112房间）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领取《福建省教师资格申请人员体检表》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注意核对体检表上是否贴有认定机构“福州市教育局”标签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，按体检表要求完善个人信息并粘贴照片（未贴照片者均不开检）；</w:t>
      </w:r>
    </w:p>
    <w:p w14:paraId="6ABA8149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2.持体检表与身份证至前台窗口将体检类型告知工作人员（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体检类型为：普通教资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）；</w:t>
      </w:r>
    </w:p>
    <w:p w14:paraId="3CC60044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3.完成登记、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照相、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领取指引单、缴费后到体检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二楼各科室进行检查；</w:t>
      </w:r>
    </w:p>
    <w:p w14:paraId="784B7C16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4.全部检查结束后将含有体检数据的体检表和指引单交到体检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一楼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“报告室”（105房间）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所有检查核对无误后，方可离开。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体检表格切勿带走！</w:t>
      </w:r>
    </w:p>
    <w:p w14:paraId="05391599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5.在福州市教育局认定高级中学教师资格、中等职业学校教师资格和中等职业学校实习指导教师资格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进行体检，预约时选择认定单位无误的，体检完成后7天内未接到不合格或复查通知，默认体检合格，可按公告流程参加教师资格认定现场确认，体检报告由福州市教育局统一领取（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体检预约时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认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定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机构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未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选择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福州市教育局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”，认定机构无法领取，将无法进行教师资格认定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）。 7月4日后进行体检（复查）的，现场确认前请向医院确认体检是否合格，认定机构收到医院确认体检合格后方可进行教师资格认定。如有疑问，可联系医院咨询电话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0591-8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3021005。</w:t>
      </w:r>
    </w:p>
    <w:p w14:paraId="13FB835A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体检不合格者，由体检医院直接告知，不再另行通知。体检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不合格且不再复查的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体检人可带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本人身份证在一楼10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室报告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室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领取报告。报告领取时间：周一至周五:上午7:30至12:00，下午2:30至5:00；周六:上午7:30至12:00，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周六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下午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、周天全天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不能领取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报告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。（法定节假日除外）</w:t>
      </w:r>
    </w:p>
    <w:p w14:paraId="41430EAD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6.为完善体检结论，体检机构可按要求对个别申请人增加体检项目，作进一步检查或对初次检查项目进行复查。特殊项目检查异常者，医院会直接电话通知受检者本人，请保持电话畅通。</w:t>
      </w:r>
    </w:p>
    <w:p w14:paraId="302BB1CC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2"/>
          <w:sz w:val="32"/>
          <w:szCs w:val="32"/>
        </w:rPr>
        <w:t>四、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体检报告存在漏缺项目或结论不确切、不清楚，教师资格认定机构可要求申请人到指定医疗机构及时补查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2A642597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2"/>
          <w:sz w:val="32"/>
          <w:szCs w:val="32"/>
        </w:rPr>
        <w:t>五、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因个人原因未完成体检项目的，根据福建省教育厅发布的文件，将无法出具体检合格结论。</w:t>
      </w:r>
    </w:p>
    <w:p w14:paraId="5214E057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当期的体检报告仅适用于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本批次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教师资格认定工作。</w:t>
      </w:r>
    </w:p>
    <w:p w14:paraId="02EDD077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七</w:t>
      </w:r>
      <w:r>
        <w:rPr>
          <w:rFonts w:ascii="黑体" w:hAnsi="黑体" w:eastAsia="黑体" w:cs="黑体"/>
          <w:kern w:val="2"/>
          <w:sz w:val="32"/>
          <w:szCs w:val="32"/>
        </w:rPr>
        <w:t>、注意事项：</w:t>
      </w:r>
    </w:p>
    <w:p w14:paraId="6359DB5E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1.体检前三天清淡饮食，勿饮酒、咖啡、浓茶，勿大量甜食，避免剧烈运动，体检当天须空腹；</w:t>
      </w:r>
    </w:p>
    <w:p w14:paraId="537B6E0B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2.女性体检如无法避开经期者，请检前告知医护人员，并在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备注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一栏注明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经期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</w:p>
    <w:p w14:paraId="357FDCD1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3.着装以宽松轻便为宜，勿戴项链，女性不宜穿连衣裙、连裤袜，尤其是带有金属纽扣或亮片的衣物及有钢托和金属纽扣的文胸，须将头发全部盘至头顶；</w:t>
      </w:r>
    </w:p>
    <w:p w14:paraId="02902F87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4.有重大疾病病史者（指曾住院治疗或重大手术或需长期服药），请携带相关病历及检查等证明材料并将重大疾病病史、外伤手术史告知医生，严禁弄虚作假、冒名顶替，如因隐瞒病史影响体检结果的，后果自负；</w:t>
      </w:r>
    </w:p>
    <w:p w14:paraId="42B0BABB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5.视力不能达到4.8以上者请自备能将视力矫正到4.8的眼镜，用于检测矫正视力；</w:t>
      </w:r>
    </w:p>
    <w:p w14:paraId="7CAB6968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6.组织教师资格认定体检工作的有关单位（学校）应尊重体检医院的安排，参加体检的申请人要遵守医院的规章制度，配合医护人员，认真检查所有项目，勿漏检！</w:t>
      </w:r>
    </w:p>
    <w:sectPr>
      <w:footerReference r:id="rId3" w:type="default"/>
      <w:pgSz w:w="11906" w:h="16838"/>
      <w:pgMar w:top="2041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8F184"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A84D6A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84D6A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43"/>
    <w:rsid w:val="000D6E4E"/>
    <w:rsid w:val="00171543"/>
    <w:rsid w:val="009F6915"/>
    <w:rsid w:val="00C8618F"/>
    <w:rsid w:val="00DD3D6E"/>
    <w:rsid w:val="00DF5C74"/>
    <w:rsid w:val="00EC6471"/>
    <w:rsid w:val="257855EB"/>
    <w:rsid w:val="567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kern w:val="0"/>
      <w:szCs w:val="21"/>
    </w:rPr>
  </w:style>
  <w:style w:type="paragraph" w:styleId="4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cs="Times New Roman"/>
      <w:kern w:val="0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333333"/>
      <w:u w:val="none"/>
    </w:rPr>
  </w:style>
  <w:style w:type="character" w:customStyle="1" w:styleId="17">
    <w:name w:val="批注框文本 字符"/>
    <w:basedOn w:val="12"/>
    <w:link w:val="6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5F5782-4F87-42AC-93FA-ADE656412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1501</Words>
  <Characters>1590</Characters>
  <Lines>11</Lines>
  <Paragraphs>3</Paragraphs>
  <TotalTime>2</TotalTime>
  <ScaleCrop>false</ScaleCrop>
  <LinksUpToDate>false</LinksUpToDate>
  <CharactersWithSpaces>1591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2025-04-08T01:02:00Z</dcterms:created>
  <dc:creator>lx</dc:creator>
  <cp:lastModifiedBy>听闻</cp:lastModifiedBy>
  <cp:lastPrinted>2024-09-20T08:49:00Z</cp:lastPrinted>
  <dcterms:modified xsi:type="dcterms:W3CDTF">2025-05-27T02:11:52Z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0D254E92F0464958A8CE11DCCECA4AC9_13</vt:lpwstr>
  </property>
  <property fmtid="{D5CDD505-2E9C-101B-9397-08002B2CF9AE}" pid="4" name="KSOTemplateDocerSaveRecord">
    <vt:lpwstr>eyJoZGlkIjoiY2ExNmJiZmU4YzM2MGU3ZTA0YTEzM2Y0YTc3MzFmNTIiLCJ1c2VySWQiOiI5ODY2NTM4NDcifQ==</vt:lpwstr>
  </property>
</Properties>
</file>