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6E2D">
      <w:pPr>
        <w:jc w:val="both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附件3</w:t>
      </w:r>
    </w:p>
    <w:p w14:paraId="6B627C6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年义务教育阶段作业设计市级优秀作业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获奖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名单</w:t>
      </w:r>
    </w:p>
    <w:p w14:paraId="735F67FA"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（特殊教育）</w:t>
      </w:r>
    </w:p>
    <w:tbl>
      <w:tblPr>
        <w:tblStyle w:val="6"/>
        <w:tblpPr w:leftFromText="180" w:rightFromText="180" w:vertAnchor="text" w:horzAnchor="page" w:tblpX="786" w:tblpY="649"/>
        <w:tblOverlap w:val="never"/>
        <w:tblW w:w="15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334"/>
        <w:gridCol w:w="968"/>
        <w:gridCol w:w="3123"/>
        <w:gridCol w:w="5195"/>
        <w:gridCol w:w="1187"/>
        <w:gridCol w:w="2798"/>
      </w:tblGrid>
      <w:tr w14:paraId="6E46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38" w:type="dxa"/>
            <w:noWrap w:val="0"/>
            <w:vAlign w:val="center"/>
          </w:tcPr>
          <w:p w14:paraId="489A2D56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334" w:type="dxa"/>
            <w:noWrap w:val="0"/>
            <w:vAlign w:val="center"/>
          </w:tcPr>
          <w:p w14:paraId="59A9F6D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学科</w:t>
            </w:r>
          </w:p>
        </w:tc>
        <w:tc>
          <w:tcPr>
            <w:tcW w:w="968" w:type="dxa"/>
            <w:noWrap w:val="0"/>
            <w:vAlign w:val="center"/>
          </w:tcPr>
          <w:p w14:paraId="0C8025B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3123" w:type="dxa"/>
            <w:noWrap w:val="0"/>
            <w:vAlign w:val="center"/>
          </w:tcPr>
          <w:p w14:paraId="50F5237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学校</w:t>
            </w:r>
          </w:p>
        </w:tc>
        <w:tc>
          <w:tcPr>
            <w:tcW w:w="5195" w:type="dxa"/>
            <w:noWrap w:val="0"/>
            <w:vAlign w:val="center"/>
          </w:tcPr>
          <w:p w14:paraId="15BFB75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课题</w:t>
            </w:r>
          </w:p>
        </w:tc>
        <w:tc>
          <w:tcPr>
            <w:tcW w:w="1187" w:type="dxa"/>
            <w:noWrap w:val="0"/>
            <w:vAlign w:val="center"/>
          </w:tcPr>
          <w:p w14:paraId="03ED1DB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指导老师</w:t>
            </w:r>
          </w:p>
        </w:tc>
        <w:tc>
          <w:tcPr>
            <w:tcW w:w="2798" w:type="dxa"/>
            <w:noWrap w:val="0"/>
            <w:vAlign w:val="center"/>
          </w:tcPr>
          <w:p w14:paraId="67E8F92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学校</w:t>
            </w:r>
          </w:p>
        </w:tc>
      </w:tr>
      <w:tr w14:paraId="55B7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3D82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4" w:type="dxa"/>
            <w:noWrap w:val="0"/>
            <w:vAlign w:val="center"/>
          </w:tcPr>
          <w:p w14:paraId="5E9F34E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13D3042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林乾金</w:t>
            </w:r>
          </w:p>
        </w:tc>
        <w:tc>
          <w:tcPr>
            <w:tcW w:w="3123" w:type="dxa"/>
            <w:noWrap w:val="0"/>
            <w:vAlign w:val="center"/>
          </w:tcPr>
          <w:p w14:paraId="2187E69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福州市聋哑学校</w:t>
            </w:r>
          </w:p>
        </w:tc>
        <w:tc>
          <w:tcPr>
            <w:tcW w:w="5195" w:type="dxa"/>
            <w:noWrap w:val="0"/>
            <w:vAlign w:val="center"/>
          </w:tcPr>
          <w:p w14:paraId="4595997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从不同方向看立体图形（第一课时）</w:t>
            </w:r>
          </w:p>
        </w:tc>
        <w:tc>
          <w:tcPr>
            <w:tcW w:w="1187" w:type="dxa"/>
            <w:noWrap w:val="0"/>
            <w:vAlign w:val="center"/>
          </w:tcPr>
          <w:p w14:paraId="6424700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陈珊珊</w:t>
            </w:r>
          </w:p>
        </w:tc>
        <w:tc>
          <w:tcPr>
            <w:tcW w:w="2798" w:type="dxa"/>
            <w:noWrap w:val="0"/>
            <w:vAlign w:val="center"/>
          </w:tcPr>
          <w:p w14:paraId="2AC50F9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福州市聋哑学校</w:t>
            </w:r>
          </w:p>
        </w:tc>
      </w:tr>
      <w:tr w14:paraId="4DA2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0109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4" w:type="dxa"/>
            <w:noWrap w:val="0"/>
            <w:vAlign w:val="center"/>
          </w:tcPr>
          <w:p w14:paraId="500B73C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247A740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江涛</w:t>
            </w:r>
          </w:p>
        </w:tc>
        <w:tc>
          <w:tcPr>
            <w:tcW w:w="3123" w:type="dxa"/>
            <w:noWrap w:val="0"/>
            <w:vAlign w:val="center"/>
          </w:tcPr>
          <w:p w14:paraId="73EAD01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福州市仓山区培智学校</w:t>
            </w:r>
          </w:p>
        </w:tc>
        <w:tc>
          <w:tcPr>
            <w:tcW w:w="5195" w:type="dxa"/>
            <w:noWrap w:val="0"/>
            <w:vAlign w:val="center"/>
          </w:tcPr>
          <w:p w14:paraId="3C120B2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比尾巴</w:t>
            </w:r>
          </w:p>
        </w:tc>
        <w:tc>
          <w:tcPr>
            <w:tcW w:w="1187" w:type="dxa"/>
            <w:noWrap w:val="0"/>
            <w:vAlign w:val="center"/>
          </w:tcPr>
          <w:p w14:paraId="36BE0AE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方婷婷</w:t>
            </w:r>
          </w:p>
        </w:tc>
        <w:tc>
          <w:tcPr>
            <w:tcW w:w="2798" w:type="dxa"/>
            <w:noWrap w:val="0"/>
            <w:vAlign w:val="center"/>
          </w:tcPr>
          <w:p w14:paraId="2B3678E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福州市仓山区培智学校</w:t>
            </w:r>
          </w:p>
        </w:tc>
      </w:tr>
      <w:tr w14:paraId="1CB68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0F6E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4" w:type="dxa"/>
            <w:noWrap w:val="0"/>
            <w:vAlign w:val="center"/>
          </w:tcPr>
          <w:p w14:paraId="1BBA25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07C50ED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张宏薇</w:t>
            </w:r>
          </w:p>
        </w:tc>
        <w:tc>
          <w:tcPr>
            <w:tcW w:w="3123" w:type="dxa"/>
            <w:noWrap w:val="0"/>
            <w:vAlign w:val="center"/>
          </w:tcPr>
          <w:p w14:paraId="5214911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福州市育智学校</w:t>
            </w:r>
          </w:p>
        </w:tc>
        <w:tc>
          <w:tcPr>
            <w:tcW w:w="5195" w:type="dxa"/>
            <w:noWrap w:val="0"/>
            <w:vAlign w:val="center"/>
          </w:tcPr>
          <w:p w14:paraId="02F072E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大熊猫（第1课时）</w:t>
            </w:r>
          </w:p>
        </w:tc>
        <w:tc>
          <w:tcPr>
            <w:tcW w:w="1187" w:type="dxa"/>
            <w:noWrap w:val="0"/>
            <w:vAlign w:val="center"/>
          </w:tcPr>
          <w:p w14:paraId="4B2FF01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徐柳琴</w:t>
            </w:r>
          </w:p>
        </w:tc>
        <w:tc>
          <w:tcPr>
            <w:tcW w:w="2798" w:type="dxa"/>
            <w:noWrap w:val="0"/>
            <w:vAlign w:val="center"/>
          </w:tcPr>
          <w:p w14:paraId="5769816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福州市育智学校</w:t>
            </w:r>
          </w:p>
        </w:tc>
      </w:tr>
      <w:tr w14:paraId="4ECF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1A21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4" w:type="dxa"/>
            <w:noWrap w:val="0"/>
            <w:vAlign w:val="center"/>
          </w:tcPr>
          <w:p w14:paraId="3E2F9E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2ACCC08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李惠珍</w:t>
            </w:r>
          </w:p>
        </w:tc>
        <w:tc>
          <w:tcPr>
            <w:tcW w:w="3123" w:type="dxa"/>
            <w:noWrap w:val="0"/>
            <w:vAlign w:val="center"/>
          </w:tcPr>
          <w:p w14:paraId="69B140B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闽清县特殊教育学校</w:t>
            </w:r>
          </w:p>
        </w:tc>
        <w:tc>
          <w:tcPr>
            <w:tcW w:w="5195" w:type="dxa"/>
            <w:noWrap w:val="0"/>
            <w:vAlign w:val="center"/>
          </w:tcPr>
          <w:p w14:paraId="3202BC1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品读寓言明理，智借AI悟得失——《亡羊补牢》AI赋能课堂作业设计</w:t>
            </w:r>
          </w:p>
        </w:tc>
        <w:tc>
          <w:tcPr>
            <w:tcW w:w="1187" w:type="dxa"/>
            <w:noWrap w:val="0"/>
            <w:vAlign w:val="center"/>
          </w:tcPr>
          <w:p w14:paraId="486A3E3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郑守莺</w:t>
            </w:r>
          </w:p>
        </w:tc>
        <w:tc>
          <w:tcPr>
            <w:tcW w:w="2798" w:type="dxa"/>
            <w:noWrap w:val="0"/>
            <w:vAlign w:val="center"/>
          </w:tcPr>
          <w:p w14:paraId="4B6C143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闽清县特殊教育学校</w:t>
            </w:r>
          </w:p>
        </w:tc>
      </w:tr>
      <w:tr w14:paraId="5053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75E7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4" w:type="dxa"/>
            <w:noWrap w:val="0"/>
            <w:vAlign w:val="center"/>
          </w:tcPr>
          <w:p w14:paraId="6F2CD4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0E1F269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李佳烨</w:t>
            </w:r>
          </w:p>
        </w:tc>
        <w:tc>
          <w:tcPr>
            <w:tcW w:w="3123" w:type="dxa"/>
            <w:noWrap w:val="0"/>
            <w:vAlign w:val="center"/>
          </w:tcPr>
          <w:p w14:paraId="0D9DA7C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晋安区启智学校</w:t>
            </w:r>
          </w:p>
        </w:tc>
        <w:tc>
          <w:tcPr>
            <w:tcW w:w="5195" w:type="dxa"/>
            <w:noWrap w:val="0"/>
            <w:vAlign w:val="center"/>
          </w:tcPr>
          <w:p w14:paraId="173BCAA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得数是5的加法</w:t>
            </w:r>
          </w:p>
        </w:tc>
        <w:tc>
          <w:tcPr>
            <w:tcW w:w="1187" w:type="dxa"/>
            <w:noWrap w:val="0"/>
            <w:vAlign w:val="center"/>
          </w:tcPr>
          <w:p w14:paraId="27CBCC3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方云娟</w:t>
            </w:r>
          </w:p>
        </w:tc>
        <w:tc>
          <w:tcPr>
            <w:tcW w:w="2798" w:type="dxa"/>
            <w:noWrap w:val="0"/>
            <w:vAlign w:val="center"/>
          </w:tcPr>
          <w:p w14:paraId="689FE7E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福州市晋安区启智学校</w:t>
            </w:r>
          </w:p>
        </w:tc>
      </w:tr>
      <w:tr w14:paraId="1A292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747C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34" w:type="dxa"/>
            <w:noWrap w:val="0"/>
            <w:vAlign w:val="center"/>
          </w:tcPr>
          <w:p w14:paraId="1407DA4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2143B90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刘虹宏</w:t>
            </w:r>
          </w:p>
        </w:tc>
        <w:tc>
          <w:tcPr>
            <w:tcW w:w="3123" w:type="dxa"/>
            <w:noWrap w:val="0"/>
            <w:vAlign w:val="center"/>
          </w:tcPr>
          <w:p w14:paraId="511E3C3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福州市星语学校</w:t>
            </w:r>
          </w:p>
        </w:tc>
        <w:tc>
          <w:tcPr>
            <w:tcW w:w="5195" w:type="dxa"/>
            <w:noWrap w:val="0"/>
            <w:vAlign w:val="center"/>
          </w:tcPr>
          <w:p w14:paraId="5E44D9AB">
            <w:pPr>
              <w:tabs>
                <w:tab w:val="center" w:pos="2549"/>
                <w:tab w:val="right" w:pos="4979"/>
              </w:tabs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闽都文脉·塔影留踪（第一课时）</w:t>
            </w:r>
          </w:p>
        </w:tc>
        <w:tc>
          <w:tcPr>
            <w:tcW w:w="1187" w:type="dxa"/>
            <w:noWrap w:val="0"/>
            <w:vAlign w:val="center"/>
          </w:tcPr>
          <w:p w14:paraId="43D26E9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杨福</w:t>
            </w:r>
          </w:p>
        </w:tc>
        <w:tc>
          <w:tcPr>
            <w:tcW w:w="2798" w:type="dxa"/>
            <w:noWrap w:val="0"/>
            <w:vAlign w:val="center"/>
          </w:tcPr>
          <w:p w14:paraId="3E2E109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福州市星语学校</w:t>
            </w:r>
          </w:p>
        </w:tc>
      </w:tr>
      <w:tr w14:paraId="4856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5E33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4" w:type="dxa"/>
            <w:noWrap w:val="0"/>
            <w:vAlign w:val="center"/>
          </w:tcPr>
          <w:p w14:paraId="3E76CDB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2C5FDF7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林静</w:t>
            </w:r>
          </w:p>
        </w:tc>
        <w:tc>
          <w:tcPr>
            <w:tcW w:w="3123" w:type="dxa"/>
            <w:noWrap w:val="0"/>
            <w:vAlign w:val="center"/>
          </w:tcPr>
          <w:p w14:paraId="14F55B5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福州市开智学校</w:t>
            </w:r>
          </w:p>
        </w:tc>
        <w:tc>
          <w:tcPr>
            <w:tcW w:w="5195" w:type="dxa"/>
            <w:noWrap w:val="0"/>
            <w:vAlign w:val="center"/>
          </w:tcPr>
          <w:p w14:paraId="6C1360C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榕灯寻趣  巧指能言 ——元宵节主题精细动作与语言训练趣味分层作业</w:t>
            </w:r>
          </w:p>
        </w:tc>
        <w:tc>
          <w:tcPr>
            <w:tcW w:w="1187" w:type="dxa"/>
            <w:noWrap w:val="0"/>
            <w:vAlign w:val="center"/>
          </w:tcPr>
          <w:p w14:paraId="7961913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余秀玲</w:t>
            </w:r>
          </w:p>
        </w:tc>
        <w:tc>
          <w:tcPr>
            <w:tcW w:w="2798" w:type="dxa"/>
            <w:noWrap w:val="0"/>
            <w:vAlign w:val="center"/>
          </w:tcPr>
          <w:p w14:paraId="4AF9A37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福州市开智学校</w:t>
            </w:r>
          </w:p>
        </w:tc>
      </w:tr>
      <w:tr w14:paraId="21FB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025D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4" w:type="dxa"/>
            <w:noWrap w:val="0"/>
            <w:vAlign w:val="center"/>
          </w:tcPr>
          <w:p w14:paraId="24B1618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61E62F5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陈冰冰</w:t>
            </w:r>
          </w:p>
        </w:tc>
        <w:tc>
          <w:tcPr>
            <w:tcW w:w="3123" w:type="dxa"/>
            <w:noWrap w:val="0"/>
            <w:vAlign w:val="center"/>
          </w:tcPr>
          <w:p w14:paraId="4142DFD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福州市聋哑学校</w:t>
            </w:r>
          </w:p>
        </w:tc>
        <w:tc>
          <w:tcPr>
            <w:tcW w:w="5195" w:type="dxa"/>
            <w:noWrap w:val="0"/>
            <w:vAlign w:val="center"/>
          </w:tcPr>
          <w:p w14:paraId="7F419D0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AI修图创意设计</w:t>
            </w:r>
          </w:p>
        </w:tc>
        <w:tc>
          <w:tcPr>
            <w:tcW w:w="1187" w:type="dxa"/>
            <w:noWrap w:val="0"/>
            <w:vAlign w:val="center"/>
          </w:tcPr>
          <w:p w14:paraId="42B723F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吴国梁</w:t>
            </w:r>
          </w:p>
        </w:tc>
        <w:tc>
          <w:tcPr>
            <w:tcW w:w="2798" w:type="dxa"/>
            <w:noWrap w:val="0"/>
            <w:vAlign w:val="center"/>
          </w:tcPr>
          <w:p w14:paraId="7A5F965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福州市聋哑学校</w:t>
            </w:r>
          </w:p>
        </w:tc>
      </w:tr>
      <w:tr w14:paraId="5065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6EFE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34" w:type="dxa"/>
            <w:noWrap w:val="0"/>
            <w:vAlign w:val="center"/>
          </w:tcPr>
          <w:p w14:paraId="2C5B38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4BFB112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郭少杰</w:t>
            </w:r>
          </w:p>
        </w:tc>
        <w:tc>
          <w:tcPr>
            <w:tcW w:w="3123" w:type="dxa"/>
            <w:noWrap w:val="0"/>
            <w:vAlign w:val="center"/>
          </w:tcPr>
          <w:p w14:paraId="732DD6F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福州市星语学校</w:t>
            </w:r>
          </w:p>
        </w:tc>
        <w:tc>
          <w:tcPr>
            <w:tcW w:w="5195" w:type="dxa"/>
            <w:noWrap w:val="0"/>
            <w:vAlign w:val="center"/>
          </w:tcPr>
          <w:p w14:paraId="47566E6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认识图形（二）圆形</w:t>
            </w:r>
          </w:p>
        </w:tc>
        <w:tc>
          <w:tcPr>
            <w:tcW w:w="1187" w:type="dxa"/>
            <w:noWrap w:val="0"/>
            <w:vAlign w:val="center"/>
          </w:tcPr>
          <w:p w14:paraId="2A41196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李芳芳</w:t>
            </w:r>
          </w:p>
        </w:tc>
        <w:tc>
          <w:tcPr>
            <w:tcW w:w="2798" w:type="dxa"/>
            <w:noWrap w:val="0"/>
            <w:vAlign w:val="center"/>
          </w:tcPr>
          <w:p w14:paraId="0038332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福州市星语学校</w:t>
            </w:r>
          </w:p>
        </w:tc>
      </w:tr>
      <w:tr w14:paraId="60C2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7543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4" w:type="dxa"/>
            <w:noWrap w:val="0"/>
            <w:vAlign w:val="center"/>
          </w:tcPr>
          <w:p w14:paraId="4C2611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61B8E82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赖陈晶</w:t>
            </w:r>
          </w:p>
        </w:tc>
        <w:tc>
          <w:tcPr>
            <w:tcW w:w="3123" w:type="dxa"/>
            <w:noWrap w:val="0"/>
            <w:vAlign w:val="center"/>
          </w:tcPr>
          <w:p w14:paraId="1F1D5BC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连江县特殊教育学校</w:t>
            </w:r>
          </w:p>
        </w:tc>
        <w:tc>
          <w:tcPr>
            <w:tcW w:w="5195" w:type="dxa"/>
            <w:noWrap w:val="0"/>
            <w:vAlign w:val="center"/>
          </w:tcPr>
          <w:p w14:paraId="259D740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数智赋能·分层适配：培智生活语文《小书包》交互式触摸游戏作业设计</w:t>
            </w:r>
          </w:p>
        </w:tc>
        <w:tc>
          <w:tcPr>
            <w:tcW w:w="1187" w:type="dxa"/>
            <w:noWrap w:val="0"/>
            <w:vAlign w:val="center"/>
          </w:tcPr>
          <w:p w14:paraId="6FC9D44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林琴</w:t>
            </w:r>
          </w:p>
        </w:tc>
        <w:tc>
          <w:tcPr>
            <w:tcW w:w="2798" w:type="dxa"/>
            <w:noWrap w:val="0"/>
            <w:vAlign w:val="center"/>
          </w:tcPr>
          <w:p w14:paraId="0E870F2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连江县特殊教育学校</w:t>
            </w:r>
          </w:p>
        </w:tc>
      </w:tr>
      <w:tr w14:paraId="5868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38" w:type="dxa"/>
            <w:noWrap w:val="0"/>
            <w:vAlign w:val="center"/>
          </w:tcPr>
          <w:p w14:paraId="1314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4" w:type="dxa"/>
            <w:noWrap w:val="0"/>
            <w:vAlign w:val="center"/>
          </w:tcPr>
          <w:p w14:paraId="3FCD509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特殊教育</w:t>
            </w:r>
          </w:p>
        </w:tc>
        <w:tc>
          <w:tcPr>
            <w:tcW w:w="968" w:type="dxa"/>
            <w:noWrap w:val="0"/>
            <w:vAlign w:val="center"/>
          </w:tcPr>
          <w:p w14:paraId="4E84474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黄瑜珊</w:t>
            </w:r>
          </w:p>
        </w:tc>
        <w:tc>
          <w:tcPr>
            <w:tcW w:w="3123" w:type="dxa"/>
            <w:noWrap w:val="0"/>
            <w:vAlign w:val="center"/>
          </w:tcPr>
          <w:p w14:paraId="09AFD8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永泰县特殊教育学校</w:t>
            </w:r>
          </w:p>
        </w:tc>
        <w:tc>
          <w:tcPr>
            <w:tcW w:w="5195" w:type="dxa"/>
            <w:noWrap w:val="0"/>
            <w:vAlign w:val="center"/>
          </w:tcPr>
          <w:p w14:paraId="213FC6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数智赋能·基于教学评一致理念的培智学校生活数学《认识计算器》课堂作业设计</w:t>
            </w:r>
          </w:p>
        </w:tc>
        <w:tc>
          <w:tcPr>
            <w:tcW w:w="1187" w:type="dxa"/>
            <w:noWrap w:val="0"/>
            <w:vAlign w:val="center"/>
          </w:tcPr>
          <w:p w14:paraId="7F21A7C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夏敏</w:t>
            </w:r>
          </w:p>
        </w:tc>
        <w:tc>
          <w:tcPr>
            <w:tcW w:w="2798" w:type="dxa"/>
            <w:noWrap w:val="0"/>
            <w:vAlign w:val="center"/>
          </w:tcPr>
          <w:p w14:paraId="25FF98E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永泰县特殊教育学校</w:t>
            </w:r>
          </w:p>
        </w:tc>
      </w:tr>
    </w:tbl>
    <w:p w14:paraId="3737601E">
      <w:pPr>
        <w:rPr>
          <w:rFonts w:hint="eastAsia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57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A3EB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F4BE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F4BE9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zBkNDVjOWFhMjc3ODMzNzc5ZTJhNjUwMzI1ZmYifQ=="/>
  </w:docVars>
  <w:rsids>
    <w:rsidRoot w:val="00000000"/>
    <w:rsid w:val="012E52B4"/>
    <w:rsid w:val="05E478B6"/>
    <w:rsid w:val="05EB37EC"/>
    <w:rsid w:val="10640066"/>
    <w:rsid w:val="17507D31"/>
    <w:rsid w:val="17974F04"/>
    <w:rsid w:val="1D11361C"/>
    <w:rsid w:val="1E0E375C"/>
    <w:rsid w:val="1FAED0EB"/>
    <w:rsid w:val="234C250D"/>
    <w:rsid w:val="26A62E21"/>
    <w:rsid w:val="2A2F703E"/>
    <w:rsid w:val="2A7F3F50"/>
    <w:rsid w:val="34AA0722"/>
    <w:rsid w:val="377E5445"/>
    <w:rsid w:val="3CFFF0E5"/>
    <w:rsid w:val="4035486B"/>
    <w:rsid w:val="40DA51F5"/>
    <w:rsid w:val="49C52EF4"/>
    <w:rsid w:val="4C1443D1"/>
    <w:rsid w:val="4EAC18A3"/>
    <w:rsid w:val="513B6C52"/>
    <w:rsid w:val="536F4112"/>
    <w:rsid w:val="5ABD13BC"/>
    <w:rsid w:val="63F930DF"/>
    <w:rsid w:val="666348F2"/>
    <w:rsid w:val="67B9312C"/>
    <w:rsid w:val="6BF406E5"/>
    <w:rsid w:val="6FFF3ACF"/>
    <w:rsid w:val="7201081D"/>
    <w:rsid w:val="72506747"/>
    <w:rsid w:val="7632689B"/>
    <w:rsid w:val="76F952ED"/>
    <w:rsid w:val="77EF6770"/>
    <w:rsid w:val="7BFB0081"/>
    <w:rsid w:val="7E0F411B"/>
    <w:rsid w:val="93C69E92"/>
    <w:rsid w:val="A7FA9A0B"/>
    <w:rsid w:val="CF7FBA3A"/>
    <w:rsid w:val="E93F4C2F"/>
    <w:rsid w:val="F4F254CD"/>
    <w:rsid w:val="FD5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5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51"/>
    <w:basedOn w:val="7"/>
    <w:qFormat/>
    <w:uiPriority w:val="0"/>
    <w:rPr>
      <w:rFonts w:ascii="MS Gothic" w:hAnsi="MS Gothic" w:eastAsia="MS Gothic" w:cs="MS Gothic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540</Characters>
  <Paragraphs>1542</Paragraphs>
  <TotalTime>3</TotalTime>
  <ScaleCrop>false</ScaleCrop>
  <LinksUpToDate>false</LinksUpToDate>
  <CharactersWithSpaces>543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2024-04-19T14:23:00Z</dcterms:created>
  <dc:creator>智明</dc:creator>
  <cp:lastModifiedBy>邱悦</cp:lastModifiedBy>
  <cp:lastPrinted>2026-08-07T05:55:03Z</cp:lastPrinted>
  <dcterms:modified xsi:type="dcterms:W3CDTF">2026-08-07T05:55:14Z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716F0E9AB6D12F6B79C44C6A9CAA6794_43</vt:lpwstr>
  </property>
  <property fmtid="{D5CDD505-2E9C-101B-9397-08002B2CF9AE}" pid="4" name="KSOTemplateDocerSaveRecord">
    <vt:lpwstr>eyJoZGlkIjoiYzIwMTQyZmM3MmFlNmRmMDY1YzVmNmYyNzg2ZjVlZjEiLCJ1c2VySWQiOiIxNjg5MzgzMDA2In0=</vt:lpwstr>
  </property>
</Properties>
</file>