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autoSpaceDE/>
        <w:autoSpaceDN/>
        <w:bidi w:val="0"/>
        <w:adjustRightInd/>
        <w:snapToGrid/>
        <w:spacing w:after="0" w:line="560" w:lineRule="exact"/>
        <w:ind w:firstLine="300"/>
        <w:textAlignment w:val="auto"/>
        <w:rPr>
          <w:rFonts w:ascii="方正仿宋_GBK" w:hAnsi="方正仿宋_GBK" w:eastAsia="方正仿宋_GBK" w:cs="方正仿宋_GBK"/>
          <w:spacing w:val="-10"/>
          <w:kern w:val="0"/>
          <w:sz w:val="32"/>
          <w:szCs w:val="32"/>
        </w:rPr>
      </w:pPr>
    </w:p>
    <w:p>
      <w:pPr>
        <w:spacing w:after="156" w:afterLines="50" w:line="540" w:lineRule="exact"/>
        <w:rPr>
          <w:rFonts w:hint="eastAsia" w:ascii="仿宋_GB2312" w:hAnsi="仿宋_GB2312" w:eastAsia="仿宋_GB2312" w:cs="仿宋_GB2312"/>
          <w:b w:val="0"/>
          <w:bCs w:val="0"/>
          <w:spacing w:val="-10"/>
          <w:kern w:val="0"/>
          <w:sz w:val="32"/>
          <w:szCs w:val="32"/>
        </w:rPr>
      </w:pPr>
      <w:r>
        <w:rPr>
          <w:rFonts w:hint="eastAsia" w:ascii="仿宋_GB2312" w:hAnsi="仿宋_GB2312" w:eastAsia="仿宋_GB2312" w:cs="仿宋_GB2312"/>
          <w:b w:val="0"/>
          <w:bCs w:val="0"/>
          <w:spacing w:val="-10"/>
          <w:kern w:val="0"/>
          <w:sz w:val="32"/>
          <w:szCs w:val="32"/>
        </w:rPr>
        <w:t>附件1</w:t>
      </w:r>
    </w:p>
    <w:p>
      <w:pPr>
        <w:spacing w:line="540" w:lineRule="exact"/>
        <w:jc w:val="center"/>
        <w:rPr>
          <w:rFonts w:hint="eastAsia" w:ascii="方正小标宋简体" w:eastAsia="方正小标宋简体"/>
          <w:spacing w:val="-20"/>
          <w:sz w:val="44"/>
          <w:szCs w:val="44"/>
        </w:rPr>
      </w:pPr>
    </w:p>
    <w:p>
      <w:pPr>
        <w:spacing w:line="540" w:lineRule="exact"/>
        <w:jc w:val="center"/>
        <w:rPr>
          <w:rFonts w:ascii="方正小标宋简体" w:eastAsia="方正小标宋简体"/>
          <w:spacing w:val="-20"/>
          <w:sz w:val="44"/>
          <w:szCs w:val="44"/>
        </w:rPr>
      </w:pPr>
      <w:r>
        <w:rPr>
          <w:rFonts w:hint="eastAsia" w:ascii="方正小标宋简体" w:eastAsia="方正小标宋简体"/>
          <w:spacing w:val="-20"/>
          <w:sz w:val="44"/>
          <w:szCs w:val="44"/>
        </w:rPr>
        <w:t>福州市民办中小学校达标评星工作领导小组名单</w:t>
      </w:r>
    </w:p>
    <w:p>
      <w:pPr>
        <w:pStyle w:val="8"/>
        <w:spacing w:line="560" w:lineRule="exact"/>
        <w:ind w:firstLine="340"/>
        <w:rPr>
          <w:rFonts w:ascii="方正小标宋简体" w:hAnsi="方正小标宋简体" w:eastAsia="方正小标宋简体" w:cs="方正小标宋简体"/>
          <w:spacing w:val="-10"/>
          <w:kern w:val="0"/>
          <w:sz w:val="36"/>
          <w:szCs w:val="36"/>
        </w:rPr>
      </w:pPr>
    </w:p>
    <w:p>
      <w:pPr>
        <w:pStyle w:val="8"/>
        <w:spacing w:line="560" w:lineRule="exact"/>
        <w:ind w:left="2334" w:leftChars="0" w:hanging="2334" w:hangingChars="778"/>
        <w:rPr>
          <w:rFonts w:hint="eastAsia" w:ascii="仿宋_GB2312" w:hAnsi="仿宋_GB2312" w:eastAsia="仿宋_GB2312" w:cs="仿宋_GB2312"/>
          <w:spacing w:val="-10"/>
          <w:kern w:val="0"/>
          <w:sz w:val="32"/>
          <w:szCs w:val="32"/>
          <w:lang w:eastAsia="zh-CN"/>
        </w:rPr>
      </w:pPr>
      <w:r>
        <w:rPr>
          <w:rFonts w:hint="eastAsia" w:ascii="仿宋_GB2312" w:hAnsi="仿宋_GB2312" w:eastAsia="仿宋_GB2312" w:cs="仿宋_GB2312"/>
          <w:spacing w:val="-10"/>
          <w:kern w:val="0"/>
          <w:sz w:val="32"/>
          <w:szCs w:val="32"/>
        </w:rPr>
        <w:t>组  长：</w:t>
      </w:r>
      <w:r>
        <w:rPr>
          <w:rFonts w:hint="eastAsia" w:ascii="仿宋_GB2312" w:hAnsi="仿宋_GB2312" w:eastAsia="仿宋_GB2312" w:cs="仿宋_GB2312"/>
          <w:spacing w:val="-10"/>
          <w:kern w:val="0"/>
          <w:sz w:val="32"/>
          <w:szCs w:val="32"/>
          <w:lang w:val="en-US" w:eastAsia="zh-CN"/>
        </w:rPr>
        <w:t xml:space="preserve"> </w:t>
      </w:r>
      <w:r>
        <w:rPr>
          <w:rFonts w:hint="eastAsia" w:ascii="仿宋_GB2312" w:hAnsi="仿宋_GB2312" w:eastAsia="仿宋_GB2312" w:cs="仿宋_GB2312"/>
          <w:spacing w:val="-10"/>
          <w:kern w:val="0"/>
          <w:sz w:val="32"/>
          <w:szCs w:val="32"/>
        </w:rPr>
        <w:t>游</w:t>
      </w:r>
      <w:r>
        <w:rPr>
          <w:rFonts w:hint="eastAsia" w:ascii="仿宋_GB2312" w:hAnsi="仿宋_GB2312" w:eastAsia="仿宋_GB2312" w:cs="仿宋_GB2312"/>
          <w:spacing w:val="-10"/>
          <w:kern w:val="0"/>
          <w:sz w:val="32"/>
          <w:szCs w:val="32"/>
          <w:lang w:val="en-US" w:eastAsia="zh-CN"/>
        </w:rPr>
        <w:t xml:space="preserve">  </w:t>
      </w:r>
      <w:r>
        <w:rPr>
          <w:rFonts w:hint="eastAsia" w:ascii="仿宋_GB2312" w:hAnsi="仿宋_GB2312" w:eastAsia="仿宋_GB2312" w:cs="仿宋_GB2312"/>
          <w:spacing w:val="-10"/>
          <w:kern w:val="0"/>
          <w:sz w:val="32"/>
          <w:szCs w:val="32"/>
        </w:rPr>
        <w:t xml:space="preserve">昕 </w:t>
      </w:r>
      <w:r>
        <w:rPr>
          <w:rFonts w:hint="eastAsia" w:ascii="仿宋_GB2312" w:hAnsi="仿宋_GB2312" w:eastAsia="仿宋_GB2312" w:cs="仿宋_GB2312"/>
          <w:spacing w:val="-10"/>
          <w:kern w:val="0"/>
          <w:sz w:val="32"/>
          <w:szCs w:val="32"/>
          <w:lang w:val="en-US" w:eastAsia="zh-CN"/>
        </w:rPr>
        <w:t xml:space="preserve"> </w:t>
      </w:r>
      <w:r>
        <w:rPr>
          <w:rFonts w:hint="eastAsia" w:ascii="仿宋_GB2312" w:hAnsi="仿宋_GB2312" w:eastAsia="仿宋_GB2312" w:cs="仿宋_GB2312"/>
          <w:spacing w:val="-10"/>
          <w:kern w:val="0"/>
          <w:sz w:val="32"/>
          <w:szCs w:val="32"/>
        </w:rPr>
        <w:t>市委教育工委书记</w:t>
      </w:r>
      <w:r>
        <w:rPr>
          <w:rFonts w:hint="eastAsia" w:ascii="仿宋_GB2312" w:hAnsi="仿宋_GB2312" w:eastAsia="仿宋_GB2312" w:cs="仿宋_GB2312"/>
          <w:spacing w:val="-10"/>
          <w:kern w:val="0"/>
          <w:sz w:val="32"/>
          <w:szCs w:val="32"/>
          <w:lang w:val="en-US" w:eastAsia="zh-CN"/>
        </w:rPr>
        <w:t>,</w:t>
      </w:r>
      <w:r>
        <w:rPr>
          <w:rFonts w:hint="eastAsia" w:ascii="仿宋_GB2312" w:hAnsi="仿宋_GB2312" w:eastAsia="仿宋_GB2312" w:cs="仿宋_GB2312"/>
          <w:spacing w:val="-10"/>
          <w:kern w:val="0"/>
          <w:sz w:val="32"/>
          <w:szCs w:val="32"/>
        </w:rPr>
        <w:t>市教育局党组书记、局长</w:t>
      </w:r>
      <w:r>
        <w:rPr>
          <w:rFonts w:hint="eastAsia" w:ascii="仿宋_GB2312" w:hAnsi="仿宋_GB2312" w:eastAsia="仿宋_GB2312" w:cs="仿宋_GB2312"/>
          <w:spacing w:val="-10"/>
          <w:kern w:val="0"/>
          <w:sz w:val="32"/>
          <w:szCs w:val="32"/>
          <w:lang w:eastAsia="zh-CN"/>
        </w:rPr>
        <w:t>、</w:t>
      </w:r>
    </w:p>
    <w:p>
      <w:pPr>
        <w:pStyle w:val="8"/>
        <w:spacing w:line="560" w:lineRule="exact"/>
        <w:ind w:firstLine="2400" w:firstLineChars="800"/>
        <w:rPr>
          <w:rFonts w:hint="eastAsia" w:ascii="仿宋_GB2312" w:hAnsi="仿宋_GB2312" w:eastAsia="仿宋_GB2312" w:cs="仿宋_GB2312"/>
          <w:spacing w:val="-10"/>
          <w:kern w:val="0"/>
          <w:sz w:val="32"/>
          <w:szCs w:val="32"/>
          <w:lang w:eastAsia="zh-CN"/>
        </w:rPr>
      </w:pPr>
      <w:r>
        <w:rPr>
          <w:rFonts w:hint="eastAsia" w:ascii="仿宋_GB2312" w:hAnsi="仿宋_GB2312" w:eastAsia="仿宋_GB2312" w:cs="仿宋_GB2312"/>
          <w:spacing w:val="-10"/>
          <w:kern w:val="0"/>
          <w:sz w:val="32"/>
          <w:szCs w:val="32"/>
          <w:lang w:eastAsia="zh-CN"/>
        </w:rPr>
        <w:t>一级调研员</w:t>
      </w:r>
    </w:p>
    <w:p>
      <w:pPr>
        <w:pStyle w:val="8"/>
        <w:spacing w:line="560" w:lineRule="exact"/>
        <w:ind w:left="0" w:leftChars="0" w:firstLine="0" w:firstLineChars="0"/>
        <w:rPr>
          <w:rFonts w:hint="eastAsia"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副组长：</w:t>
      </w:r>
    </w:p>
    <w:p>
      <w:pPr>
        <w:pStyle w:val="8"/>
        <w:spacing w:line="560" w:lineRule="exact"/>
        <w:ind w:firstLine="1200" w:firstLineChars="400"/>
        <w:rPr>
          <w:rFonts w:hint="eastAsia" w:ascii="仿宋_GB2312" w:hAnsi="仿宋_GB2312" w:eastAsia="仿宋_GB2312" w:cs="仿宋_GB2312"/>
          <w:i w:val="0"/>
          <w:iCs w:val="0"/>
          <w:caps w:val="0"/>
          <w:spacing w:val="-10"/>
          <w:kern w:val="0"/>
          <w:sz w:val="32"/>
          <w:szCs w:val="32"/>
          <w:lang w:val="en-US" w:eastAsia="zh-CN" w:bidi="ar-SA"/>
        </w:rPr>
      </w:pPr>
      <w:r>
        <w:rPr>
          <w:rFonts w:hint="eastAsia" w:ascii="仿宋_GB2312" w:hAnsi="仿宋_GB2312" w:eastAsia="仿宋_GB2312" w:cs="仿宋_GB2312"/>
          <w:spacing w:val="-10"/>
          <w:kern w:val="0"/>
          <w:sz w:val="32"/>
          <w:szCs w:val="32"/>
          <w:lang w:eastAsia="zh-CN"/>
        </w:rPr>
        <w:t>黄坚瑜</w:t>
      </w:r>
      <w:r>
        <w:rPr>
          <w:rFonts w:hint="eastAsia" w:ascii="仿宋_GB2312" w:hAnsi="仿宋_GB2312" w:eastAsia="仿宋_GB2312" w:cs="仿宋_GB2312"/>
          <w:spacing w:val="-10"/>
          <w:kern w:val="0"/>
          <w:sz w:val="32"/>
          <w:szCs w:val="32"/>
          <w:lang w:val="en-US" w:eastAsia="zh-CN"/>
        </w:rPr>
        <w:t xml:space="preserve">   市委教育工委专职副书记,市教育局党组成员</w:t>
      </w:r>
      <w:r>
        <w:rPr>
          <w:rFonts w:hint="eastAsia" w:ascii="仿宋_GB2312" w:hAnsi="仿宋_GB2312" w:eastAsia="仿宋_GB2312" w:cs="仿宋_GB2312"/>
          <w:i w:val="0"/>
          <w:iCs w:val="0"/>
          <w:caps w:val="0"/>
          <w:spacing w:val="-10"/>
          <w:kern w:val="0"/>
          <w:sz w:val="32"/>
          <w:szCs w:val="32"/>
          <w:lang w:val="en-US" w:eastAsia="zh-CN" w:bidi="ar-SA"/>
        </w:rPr>
        <w:t>、</w:t>
      </w:r>
    </w:p>
    <w:p>
      <w:pPr>
        <w:pStyle w:val="8"/>
        <w:spacing w:line="560" w:lineRule="exact"/>
        <w:ind w:left="0" w:leftChars="0" w:firstLine="2517" w:firstLineChars="839"/>
        <w:rPr>
          <w:rFonts w:hint="eastAsia" w:ascii="仿宋_GB2312" w:hAnsi="仿宋_GB2312" w:eastAsia="仿宋_GB2312" w:cs="仿宋_GB2312"/>
          <w:spacing w:val="-10"/>
          <w:kern w:val="0"/>
          <w:sz w:val="32"/>
          <w:szCs w:val="32"/>
          <w:lang w:val="en-US" w:eastAsia="zh-CN"/>
        </w:rPr>
      </w:pPr>
      <w:r>
        <w:rPr>
          <w:rFonts w:hint="eastAsia" w:ascii="仿宋_GB2312" w:hAnsi="仿宋_GB2312" w:eastAsia="仿宋_GB2312" w:cs="仿宋_GB2312"/>
          <w:spacing w:val="-10"/>
          <w:kern w:val="0"/>
          <w:sz w:val="32"/>
          <w:szCs w:val="32"/>
          <w:lang w:val="en-US" w:eastAsia="zh-CN"/>
        </w:rPr>
        <w:t>二级调研员</w:t>
      </w:r>
    </w:p>
    <w:p>
      <w:pPr>
        <w:ind w:firstLine="1200" w:firstLineChars="400"/>
        <w:rPr>
          <w:rFonts w:hint="eastAsia" w:ascii="仿宋_GB2312" w:hAnsi="仿宋_GB2312" w:eastAsia="仿宋_GB2312" w:cs="仿宋_GB2312"/>
          <w:spacing w:val="-10"/>
          <w:kern w:val="0"/>
          <w:sz w:val="32"/>
          <w:szCs w:val="32"/>
          <w:lang w:val="en-US" w:eastAsia="zh-CN" w:bidi="ar-SA"/>
        </w:rPr>
      </w:pPr>
      <w:r>
        <w:rPr>
          <w:rFonts w:hint="eastAsia" w:ascii="仿宋_GB2312" w:hAnsi="仿宋_GB2312" w:eastAsia="仿宋_GB2312" w:cs="仿宋_GB2312"/>
          <w:spacing w:val="-10"/>
          <w:kern w:val="0"/>
          <w:sz w:val="32"/>
          <w:szCs w:val="32"/>
          <w:lang w:val="en-US" w:eastAsia="zh-CN" w:bidi="ar-SA"/>
        </w:rPr>
        <w:t>陈  亮   市委教育工委委员，二级调研员</w:t>
      </w:r>
    </w:p>
    <w:p>
      <w:pPr>
        <w:ind w:firstLine="1200" w:firstLineChars="400"/>
        <w:rPr>
          <w:rFonts w:hint="eastAsia" w:ascii="仿宋_GB2312" w:hAnsi="仿宋_GB2312" w:eastAsia="仿宋_GB2312" w:cs="仿宋_GB2312"/>
          <w:spacing w:val="-10"/>
          <w:kern w:val="0"/>
          <w:sz w:val="32"/>
          <w:szCs w:val="32"/>
          <w:lang w:val="en-US" w:eastAsia="zh-CN" w:bidi="ar-SA"/>
        </w:rPr>
      </w:pPr>
      <w:r>
        <w:rPr>
          <w:rFonts w:hint="eastAsia" w:ascii="仿宋_GB2312" w:hAnsi="仿宋_GB2312" w:eastAsia="仿宋_GB2312" w:cs="仿宋_GB2312"/>
          <w:spacing w:val="-10"/>
          <w:kern w:val="0"/>
          <w:sz w:val="32"/>
          <w:szCs w:val="32"/>
          <w:lang w:val="en-US" w:eastAsia="zh-CN" w:bidi="ar-SA"/>
        </w:rPr>
        <w:t>王陈峰   市委教育工委委员,市教育纪检监察工委书记,</w:t>
      </w:r>
    </w:p>
    <w:p>
      <w:pPr>
        <w:ind w:left="0" w:leftChars="0" w:firstLine="2517" w:firstLineChars="839"/>
        <w:rPr>
          <w:rFonts w:hint="eastAsia" w:ascii="仿宋_GB2312" w:hAnsi="仿宋_GB2312" w:eastAsia="仿宋_GB2312" w:cs="仿宋_GB2312"/>
          <w:spacing w:val="-10"/>
          <w:kern w:val="0"/>
          <w:sz w:val="32"/>
          <w:szCs w:val="32"/>
          <w:lang w:val="en-US" w:eastAsia="zh-CN" w:bidi="ar-SA"/>
        </w:rPr>
      </w:pPr>
      <w:r>
        <w:rPr>
          <w:rFonts w:hint="eastAsia" w:ascii="仿宋_GB2312" w:hAnsi="仿宋_GB2312" w:eastAsia="仿宋_GB2312" w:cs="仿宋_GB2312"/>
          <w:spacing w:val="-10"/>
          <w:kern w:val="0"/>
          <w:sz w:val="32"/>
          <w:szCs w:val="32"/>
          <w:lang w:val="en-US" w:eastAsia="zh-CN" w:bidi="ar-SA"/>
        </w:rPr>
        <w:t>市教育局党组成员,驻市教育局纪检监察组长</w:t>
      </w:r>
    </w:p>
    <w:p>
      <w:pPr>
        <w:ind w:firstLine="1200" w:firstLineChars="400"/>
        <w:rPr>
          <w:rFonts w:hint="eastAsia" w:ascii="仿宋_GB2312" w:hAnsi="仿宋_GB2312" w:eastAsia="仿宋_GB2312" w:cs="仿宋_GB2312"/>
          <w:spacing w:val="-10"/>
          <w:kern w:val="0"/>
          <w:sz w:val="32"/>
          <w:szCs w:val="32"/>
          <w:lang w:val="en-US" w:eastAsia="zh-CN" w:bidi="ar-SA"/>
        </w:rPr>
      </w:pPr>
      <w:r>
        <w:rPr>
          <w:rFonts w:hint="eastAsia" w:ascii="仿宋_GB2312" w:hAnsi="仿宋_GB2312" w:eastAsia="仿宋_GB2312" w:cs="仿宋_GB2312"/>
          <w:spacing w:val="-10"/>
          <w:kern w:val="0"/>
          <w:sz w:val="32"/>
          <w:szCs w:val="32"/>
          <w:lang w:val="en-US" w:eastAsia="zh-CN" w:bidi="ar-SA"/>
        </w:rPr>
        <w:t>念  琪   市委教育工委委员,市教育局党组成员、市教育局</w:t>
      </w:r>
    </w:p>
    <w:p>
      <w:pPr>
        <w:ind w:left="0" w:leftChars="0" w:firstLine="2517" w:firstLineChars="839"/>
        <w:rPr>
          <w:rFonts w:hint="eastAsia" w:ascii="仿宋_GB2312" w:hAnsi="仿宋_GB2312" w:eastAsia="仿宋_GB2312" w:cs="仿宋_GB2312"/>
          <w:spacing w:val="-10"/>
          <w:kern w:val="0"/>
          <w:sz w:val="32"/>
          <w:szCs w:val="32"/>
          <w:lang w:val="en-US" w:eastAsia="zh-CN" w:bidi="ar-SA"/>
        </w:rPr>
      </w:pPr>
      <w:r>
        <w:rPr>
          <w:rFonts w:hint="eastAsia" w:ascii="仿宋_GB2312" w:hAnsi="仿宋_GB2312" w:eastAsia="仿宋_GB2312" w:cs="仿宋_GB2312"/>
          <w:spacing w:val="-10"/>
          <w:kern w:val="0"/>
          <w:sz w:val="32"/>
          <w:szCs w:val="32"/>
          <w:lang w:val="en-US" w:eastAsia="zh-CN" w:bidi="ar-SA"/>
        </w:rPr>
        <w:t>副局长</w:t>
      </w:r>
    </w:p>
    <w:p>
      <w:pPr>
        <w:ind w:firstLine="1200" w:firstLineChars="400"/>
        <w:rPr>
          <w:rFonts w:hint="eastAsia" w:ascii="仿宋_GB2312" w:hAnsi="仿宋_GB2312" w:eastAsia="仿宋_GB2312" w:cs="仿宋_GB2312"/>
          <w:spacing w:val="-10"/>
          <w:kern w:val="0"/>
          <w:sz w:val="32"/>
          <w:szCs w:val="32"/>
          <w:lang w:val="en-US" w:eastAsia="zh-CN" w:bidi="ar-SA"/>
        </w:rPr>
      </w:pPr>
      <w:r>
        <w:rPr>
          <w:rFonts w:hint="eastAsia" w:ascii="仿宋_GB2312" w:hAnsi="仿宋_GB2312" w:eastAsia="仿宋_GB2312" w:cs="仿宋_GB2312"/>
          <w:spacing w:val="-10"/>
          <w:kern w:val="0"/>
          <w:sz w:val="32"/>
          <w:szCs w:val="32"/>
          <w:lang w:val="en-US" w:eastAsia="zh-CN" w:bidi="ar-SA"/>
        </w:rPr>
        <w:t>陈  颖   市委教育工委委员,市教育局党组成员、市教育局</w:t>
      </w:r>
    </w:p>
    <w:p>
      <w:pPr>
        <w:ind w:left="0" w:leftChars="0" w:firstLine="2517" w:firstLineChars="839"/>
        <w:rPr>
          <w:rFonts w:hint="eastAsia" w:ascii="仿宋_GB2312" w:hAnsi="仿宋_GB2312" w:eastAsia="仿宋_GB2312" w:cs="仿宋_GB2312"/>
          <w:spacing w:val="-10"/>
          <w:kern w:val="0"/>
          <w:sz w:val="32"/>
          <w:szCs w:val="32"/>
          <w:lang w:val="en-US" w:eastAsia="zh-CN" w:bidi="ar-SA"/>
        </w:rPr>
      </w:pPr>
      <w:r>
        <w:rPr>
          <w:rFonts w:hint="eastAsia" w:ascii="仿宋_GB2312" w:hAnsi="仿宋_GB2312" w:eastAsia="仿宋_GB2312" w:cs="仿宋_GB2312"/>
          <w:spacing w:val="-10"/>
          <w:kern w:val="0"/>
          <w:sz w:val="32"/>
          <w:szCs w:val="32"/>
          <w:lang w:val="en-US" w:eastAsia="zh-CN" w:bidi="ar-SA"/>
        </w:rPr>
        <w:t>副局长</w:t>
      </w:r>
    </w:p>
    <w:p>
      <w:pPr>
        <w:ind w:firstLine="1200" w:firstLineChars="400"/>
        <w:rPr>
          <w:rFonts w:hint="eastAsia" w:ascii="仿宋_GB2312" w:hAnsi="仿宋_GB2312" w:eastAsia="仿宋_GB2312" w:cs="仿宋_GB2312"/>
          <w:spacing w:val="-10"/>
          <w:kern w:val="0"/>
          <w:sz w:val="32"/>
          <w:szCs w:val="32"/>
          <w:lang w:val="en-US" w:eastAsia="zh-CN" w:bidi="ar-SA"/>
        </w:rPr>
      </w:pPr>
      <w:r>
        <w:rPr>
          <w:rFonts w:hint="eastAsia" w:ascii="仿宋_GB2312" w:hAnsi="仿宋_GB2312" w:eastAsia="仿宋_GB2312" w:cs="仿宋_GB2312"/>
          <w:spacing w:val="-10"/>
          <w:kern w:val="0"/>
          <w:sz w:val="32"/>
          <w:szCs w:val="32"/>
          <w:lang w:val="en-US" w:eastAsia="zh-CN" w:bidi="ar-SA"/>
        </w:rPr>
        <w:t>邵东生   市委教育工委委员,市教育局党组成员、市教育局</w:t>
      </w:r>
    </w:p>
    <w:p>
      <w:pPr>
        <w:ind w:left="0" w:leftChars="0" w:firstLine="2517" w:firstLineChars="839"/>
        <w:rPr>
          <w:rFonts w:hint="eastAsia" w:ascii="仿宋_GB2312" w:hAnsi="仿宋_GB2312" w:eastAsia="仿宋_GB2312" w:cs="仿宋_GB2312"/>
          <w:spacing w:val="-10"/>
          <w:kern w:val="0"/>
          <w:sz w:val="32"/>
          <w:szCs w:val="32"/>
          <w:lang w:val="en-US" w:eastAsia="zh-CN" w:bidi="ar-SA"/>
        </w:rPr>
      </w:pPr>
      <w:r>
        <w:rPr>
          <w:rFonts w:hint="eastAsia" w:ascii="仿宋_GB2312" w:hAnsi="仿宋_GB2312" w:eastAsia="仿宋_GB2312" w:cs="仿宋_GB2312"/>
          <w:spacing w:val="-10"/>
          <w:kern w:val="0"/>
          <w:sz w:val="32"/>
          <w:szCs w:val="32"/>
          <w:lang w:val="en-US" w:eastAsia="zh-CN" w:bidi="ar-SA"/>
        </w:rPr>
        <w:t>副局长</w:t>
      </w:r>
    </w:p>
    <w:p>
      <w:pPr>
        <w:ind w:firstLine="1200" w:firstLineChars="400"/>
        <w:rPr>
          <w:rFonts w:hint="eastAsia" w:ascii="仿宋_GB2312" w:hAnsi="仿宋_GB2312" w:eastAsia="仿宋_GB2312" w:cs="仿宋_GB2312"/>
          <w:spacing w:val="-10"/>
          <w:kern w:val="0"/>
          <w:sz w:val="32"/>
          <w:szCs w:val="32"/>
          <w:lang w:val="en-US" w:eastAsia="zh-CN" w:bidi="ar-SA"/>
        </w:rPr>
      </w:pPr>
      <w:r>
        <w:rPr>
          <w:rFonts w:hint="eastAsia" w:ascii="仿宋_GB2312" w:hAnsi="仿宋_GB2312" w:eastAsia="仿宋_GB2312" w:cs="仿宋_GB2312"/>
          <w:spacing w:val="-10"/>
          <w:kern w:val="0"/>
          <w:sz w:val="32"/>
          <w:szCs w:val="32"/>
          <w:lang w:val="en-US" w:eastAsia="zh-CN" w:bidi="ar-SA"/>
        </w:rPr>
        <w:t>徐章海   市教育局专职副总督学</w:t>
      </w:r>
    </w:p>
    <w:p>
      <w:pPr>
        <w:pStyle w:val="8"/>
        <w:spacing w:line="560" w:lineRule="exact"/>
        <w:ind w:left="0" w:leftChars="0" w:firstLine="0" w:firstLineChars="0"/>
        <w:rPr>
          <w:rFonts w:hint="eastAsia" w:ascii="仿宋_GB2312" w:hAnsi="仿宋_GB2312" w:eastAsia="仿宋_GB2312" w:cs="仿宋_GB2312"/>
          <w:spacing w:val="-10"/>
          <w:kern w:val="0"/>
          <w:sz w:val="32"/>
          <w:szCs w:val="32"/>
          <w:lang w:eastAsia="zh-CN"/>
        </w:rPr>
      </w:pPr>
      <w:r>
        <w:rPr>
          <w:rFonts w:hint="eastAsia" w:ascii="仿宋_GB2312" w:hAnsi="仿宋_GB2312" w:eastAsia="仿宋_GB2312" w:cs="仿宋_GB2312"/>
          <w:spacing w:val="-10"/>
          <w:kern w:val="0"/>
          <w:sz w:val="32"/>
          <w:szCs w:val="32"/>
        </w:rPr>
        <w:t>成  员：</w:t>
      </w:r>
    </w:p>
    <w:p>
      <w:pPr>
        <w:keepNext w:val="0"/>
        <w:keepLines w:val="0"/>
        <w:pageBreakBefore w:val="0"/>
        <w:widowControl w:val="0"/>
        <w:kinsoku/>
        <w:wordWrap/>
        <w:overflowPunct/>
        <w:topLinePunct w:val="0"/>
        <w:autoSpaceDE/>
        <w:autoSpaceDN/>
        <w:bidi w:val="0"/>
        <w:adjustRightInd/>
        <w:snapToGrid/>
        <w:spacing w:line="560" w:lineRule="exact"/>
        <w:ind w:firstLine="1200" w:firstLineChars="400"/>
        <w:textAlignment w:val="auto"/>
        <w:rPr>
          <w:rFonts w:hint="eastAsia" w:ascii="仿宋_GB2312" w:hAnsi="仿宋_GB2312" w:eastAsia="仿宋_GB2312" w:cs="仿宋_GB2312"/>
          <w:i w:val="0"/>
          <w:iCs w:val="0"/>
          <w:caps w:val="0"/>
          <w:spacing w:val="-10"/>
          <w:kern w:val="0"/>
          <w:sz w:val="32"/>
          <w:szCs w:val="32"/>
          <w:lang w:val="en-US" w:eastAsia="zh-CN" w:bidi="ar-SA"/>
        </w:rPr>
      </w:pPr>
      <w:r>
        <w:rPr>
          <w:rFonts w:hint="eastAsia" w:ascii="仿宋_GB2312" w:hAnsi="仿宋_GB2312" w:eastAsia="仿宋_GB2312" w:cs="仿宋_GB2312"/>
          <w:i w:val="0"/>
          <w:iCs w:val="0"/>
          <w:caps w:val="0"/>
          <w:spacing w:val="-10"/>
          <w:kern w:val="0"/>
          <w:sz w:val="32"/>
          <w:szCs w:val="32"/>
          <w:lang w:val="en-US" w:eastAsia="zh-CN" w:bidi="ar-SA"/>
        </w:rPr>
        <w:t xml:space="preserve"> 何睦童   组织与统战处处长、四级调研员</w:t>
      </w:r>
    </w:p>
    <w:p>
      <w:pPr>
        <w:keepNext w:val="0"/>
        <w:keepLines w:val="0"/>
        <w:pageBreakBefore w:val="0"/>
        <w:widowControl w:val="0"/>
        <w:kinsoku/>
        <w:wordWrap/>
        <w:overflowPunct/>
        <w:topLinePunct w:val="0"/>
        <w:autoSpaceDE/>
        <w:autoSpaceDN/>
        <w:bidi w:val="0"/>
        <w:adjustRightInd/>
        <w:snapToGrid/>
        <w:spacing w:line="560" w:lineRule="exact"/>
        <w:ind w:firstLine="1350" w:firstLineChars="450"/>
        <w:textAlignment w:val="auto"/>
        <w:rPr>
          <w:rFonts w:hint="eastAsia" w:ascii="仿宋_GB2312" w:hAnsi="仿宋_GB2312" w:eastAsia="仿宋_GB2312" w:cs="仿宋_GB2312"/>
          <w:i w:val="0"/>
          <w:iCs w:val="0"/>
          <w:caps w:val="0"/>
          <w:spacing w:val="-10"/>
          <w:kern w:val="0"/>
          <w:sz w:val="32"/>
          <w:szCs w:val="32"/>
          <w:lang w:val="en-US" w:eastAsia="zh-CN" w:bidi="ar-SA"/>
        </w:rPr>
      </w:pPr>
      <w:r>
        <w:rPr>
          <w:rFonts w:hint="eastAsia" w:ascii="仿宋_GB2312" w:hAnsi="仿宋_GB2312" w:eastAsia="仿宋_GB2312" w:cs="仿宋_GB2312"/>
          <w:i w:val="0"/>
          <w:iCs w:val="0"/>
          <w:caps w:val="0"/>
          <w:spacing w:val="-10"/>
          <w:kern w:val="0"/>
          <w:sz w:val="32"/>
          <w:szCs w:val="32"/>
          <w:lang w:val="en-US" w:eastAsia="zh-CN" w:bidi="ar-SA"/>
        </w:rPr>
        <w:t>廖少猛   思想政治工作处处长</w:t>
      </w:r>
    </w:p>
    <w:p>
      <w:pPr>
        <w:keepNext w:val="0"/>
        <w:keepLines w:val="0"/>
        <w:pageBreakBefore w:val="0"/>
        <w:widowControl w:val="0"/>
        <w:kinsoku/>
        <w:wordWrap/>
        <w:overflowPunct/>
        <w:topLinePunct w:val="0"/>
        <w:autoSpaceDE/>
        <w:autoSpaceDN/>
        <w:bidi w:val="0"/>
        <w:adjustRightInd/>
        <w:snapToGrid/>
        <w:spacing w:line="560" w:lineRule="exact"/>
        <w:ind w:firstLine="1350" w:firstLineChars="450"/>
        <w:textAlignment w:val="auto"/>
        <w:rPr>
          <w:rFonts w:hint="eastAsia" w:ascii="仿宋_GB2312" w:hAnsi="仿宋_GB2312" w:eastAsia="仿宋_GB2312" w:cs="仿宋_GB2312"/>
          <w:i w:val="0"/>
          <w:iCs w:val="0"/>
          <w:caps w:val="0"/>
          <w:spacing w:val="-10"/>
          <w:kern w:val="0"/>
          <w:sz w:val="32"/>
          <w:szCs w:val="32"/>
          <w:lang w:val="en-US" w:eastAsia="zh-CN" w:bidi="ar-SA"/>
        </w:rPr>
      </w:pPr>
      <w:r>
        <w:rPr>
          <w:rFonts w:hint="default" w:ascii="仿宋_GB2312" w:hAnsi="仿宋_GB2312" w:eastAsia="仿宋_GB2312" w:cs="仿宋_GB2312"/>
          <w:i w:val="0"/>
          <w:iCs w:val="0"/>
          <w:caps w:val="0"/>
          <w:spacing w:val="-10"/>
          <w:kern w:val="0"/>
          <w:sz w:val="32"/>
          <w:szCs w:val="32"/>
          <w:lang w:val="en-US" w:eastAsia="zh-CN" w:bidi="ar-SA"/>
        </w:rPr>
        <w:t>陈</w:t>
      </w:r>
      <w:r>
        <w:rPr>
          <w:rFonts w:hint="eastAsia" w:ascii="仿宋_GB2312" w:hAnsi="仿宋_GB2312" w:eastAsia="仿宋_GB2312" w:cs="仿宋_GB2312"/>
          <w:i w:val="0"/>
          <w:iCs w:val="0"/>
          <w:caps w:val="0"/>
          <w:spacing w:val="-10"/>
          <w:kern w:val="0"/>
          <w:sz w:val="32"/>
          <w:szCs w:val="32"/>
          <w:lang w:val="en-US" w:eastAsia="zh-CN" w:bidi="ar-SA"/>
        </w:rPr>
        <w:t xml:space="preserve">  </w:t>
      </w:r>
      <w:r>
        <w:rPr>
          <w:rFonts w:hint="default" w:ascii="仿宋_GB2312" w:hAnsi="仿宋_GB2312" w:eastAsia="仿宋_GB2312" w:cs="仿宋_GB2312"/>
          <w:i w:val="0"/>
          <w:iCs w:val="0"/>
          <w:caps w:val="0"/>
          <w:spacing w:val="-10"/>
          <w:kern w:val="0"/>
          <w:sz w:val="32"/>
          <w:szCs w:val="32"/>
          <w:lang w:val="en-US" w:eastAsia="zh-CN" w:bidi="ar-SA"/>
        </w:rPr>
        <w:t>波</w:t>
      </w:r>
      <w:r>
        <w:rPr>
          <w:rFonts w:hint="eastAsia" w:ascii="仿宋_GB2312" w:hAnsi="仿宋_GB2312" w:eastAsia="仿宋_GB2312" w:cs="仿宋_GB2312"/>
          <w:i w:val="0"/>
          <w:iCs w:val="0"/>
          <w:caps w:val="0"/>
          <w:spacing w:val="-10"/>
          <w:kern w:val="0"/>
          <w:sz w:val="32"/>
          <w:szCs w:val="32"/>
          <w:lang w:val="en-US" w:eastAsia="zh-CN" w:bidi="ar-SA"/>
        </w:rPr>
        <w:t xml:space="preserve">   </w:t>
      </w:r>
      <w:r>
        <w:rPr>
          <w:rFonts w:hint="default" w:ascii="仿宋_GB2312" w:hAnsi="仿宋_GB2312" w:eastAsia="仿宋_GB2312" w:cs="仿宋_GB2312"/>
          <w:i w:val="0"/>
          <w:iCs w:val="0"/>
          <w:caps w:val="0"/>
          <w:spacing w:val="-10"/>
          <w:kern w:val="0"/>
          <w:sz w:val="32"/>
          <w:szCs w:val="32"/>
          <w:lang w:val="en-US" w:eastAsia="zh-CN" w:bidi="ar-SA"/>
        </w:rPr>
        <w:t>团</w:t>
      </w:r>
      <w:r>
        <w:rPr>
          <w:rFonts w:hint="eastAsia" w:ascii="仿宋_GB2312" w:hAnsi="仿宋_GB2312" w:eastAsia="仿宋_GB2312" w:cs="仿宋_GB2312"/>
          <w:i w:val="0"/>
          <w:iCs w:val="0"/>
          <w:caps w:val="0"/>
          <w:spacing w:val="-10"/>
          <w:kern w:val="0"/>
          <w:sz w:val="32"/>
          <w:szCs w:val="32"/>
          <w:lang w:val="en-US" w:eastAsia="zh-CN" w:bidi="ar-SA"/>
        </w:rPr>
        <w:t>委书记</w:t>
      </w:r>
    </w:p>
    <w:p>
      <w:pPr>
        <w:keepNext w:val="0"/>
        <w:keepLines w:val="0"/>
        <w:pageBreakBefore w:val="0"/>
        <w:widowControl w:val="0"/>
        <w:kinsoku/>
        <w:wordWrap/>
        <w:overflowPunct/>
        <w:topLinePunct w:val="0"/>
        <w:autoSpaceDE/>
        <w:autoSpaceDN/>
        <w:bidi w:val="0"/>
        <w:adjustRightInd/>
        <w:snapToGrid/>
        <w:spacing w:line="560" w:lineRule="exact"/>
        <w:ind w:firstLine="1350" w:firstLineChars="450"/>
        <w:textAlignment w:val="auto"/>
        <w:rPr>
          <w:rFonts w:hint="eastAsia" w:ascii="仿宋_GB2312" w:hAnsi="仿宋_GB2312" w:eastAsia="仿宋_GB2312" w:cs="仿宋_GB2312"/>
          <w:i w:val="0"/>
          <w:iCs w:val="0"/>
          <w:caps w:val="0"/>
          <w:spacing w:val="-10"/>
          <w:kern w:val="0"/>
          <w:sz w:val="32"/>
          <w:szCs w:val="32"/>
          <w:lang w:val="en-US" w:eastAsia="zh-CN" w:bidi="ar-SA"/>
        </w:rPr>
      </w:pPr>
      <w:r>
        <w:rPr>
          <w:rFonts w:hint="eastAsia" w:ascii="仿宋_GB2312" w:hAnsi="仿宋_GB2312" w:eastAsia="仿宋_GB2312" w:cs="仿宋_GB2312"/>
          <w:i w:val="0"/>
          <w:iCs w:val="0"/>
          <w:caps w:val="0"/>
          <w:spacing w:val="-10"/>
          <w:kern w:val="0"/>
          <w:sz w:val="32"/>
          <w:szCs w:val="32"/>
          <w:lang w:val="en-US" w:eastAsia="zh-CN" w:bidi="ar-SA"/>
        </w:rPr>
        <w:t>侯存真   法规综合处(行政审批处)处长</w:t>
      </w:r>
    </w:p>
    <w:p>
      <w:pPr>
        <w:keepNext w:val="0"/>
        <w:keepLines w:val="0"/>
        <w:pageBreakBefore w:val="0"/>
        <w:widowControl w:val="0"/>
        <w:kinsoku/>
        <w:wordWrap/>
        <w:overflowPunct/>
        <w:topLinePunct w:val="0"/>
        <w:autoSpaceDE/>
        <w:autoSpaceDN/>
        <w:bidi w:val="0"/>
        <w:adjustRightInd/>
        <w:snapToGrid/>
        <w:spacing w:line="560" w:lineRule="exact"/>
        <w:ind w:firstLine="1350" w:firstLineChars="450"/>
        <w:textAlignment w:val="auto"/>
        <w:rPr>
          <w:rFonts w:hint="eastAsia" w:ascii="仿宋_GB2312" w:hAnsi="仿宋_GB2312" w:eastAsia="仿宋_GB2312" w:cs="仿宋_GB2312"/>
          <w:i w:val="0"/>
          <w:iCs w:val="0"/>
          <w:caps w:val="0"/>
          <w:spacing w:val="-10"/>
          <w:kern w:val="0"/>
          <w:sz w:val="32"/>
          <w:szCs w:val="32"/>
          <w:lang w:val="en-US" w:eastAsia="zh-CN" w:bidi="ar-SA"/>
        </w:rPr>
      </w:pPr>
      <w:r>
        <w:rPr>
          <w:rFonts w:hint="eastAsia" w:ascii="仿宋_GB2312" w:hAnsi="仿宋_GB2312" w:eastAsia="仿宋_GB2312" w:cs="仿宋_GB2312"/>
          <w:i w:val="0"/>
          <w:iCs w:val="0"/>
          <w:caps w:val="0"/>
          <w:spacing w:val="-10"/>
          <w:kern w:val="0"/>
          <w:sz w:val="32"/>
          <w:szCs w:val="32"/>
          <w:lang w:val="en-US" w:eastAsia="zh-CN" w:bidi="ar-SA"/>
        </w:rPr>
        <w:t>苏夏铃   人事处处长、四级调研员</w:t>
      </w:r>
    </w:p>
    <w:p>
      <w:pPr>
        <w:keepNext w:val="0"/>
        <w:keepLines w:val="0"/>
        <w:pageBreakBefore w:val="0"/>
        <w:widowControl w:val="0"/>
        <w:kinsoku/>
        <w:wordWrap/>
        <w:overflowPunct/>
        <w:topLinePunct w:val="0"/>
        <w:autoSpaceDE/>
        <w:autoSpaceDN/>
        <w:bidi w:val="0"/>
        <w:adjustRightInd/>
        <w:snapToGrid/>
        <w:spacing w:line="560" w:lineRule="exact"/>
        <w:ind w:firstLine="1350" w:firstLineChars="450"/>
        <w:textAlignment w:val="auto"/>
        <w:rPr>
          <w:rFonts w:hint="eastAsia" w:ascii="仿宋_GB2312" w:hAnsi="仿宋_GB2312" w:eastAsia="仿宋_GB2312" w:cs="仿宋_GB2312"/>
          <w:i w:val="0"/>
          <w:iCs w:val="0"/>
          <w:caps w:val="0"/>
          <w:spacing w:val="-10"/>
          <w:kern w:val="0"/>
          <w:sz w:val="32"/>
          <w:szCs w:val="32"/>
          <w:lang w:val="en-US" w:eastAsia="zh-CN" w:bidi="ar-SA"/>
        </w:rPr>
      </w:pPr>
      <w:r>
        <w:rPr>
          <w:rFonts w:hint="eastAsia" w:ascii="仿宋_GB2312" w:hAnsi="仿宋_GB2312" w:eastAsia="仿宋_GB2312" w:cs="仿宋_GB2312"/>
          <w:i w:val="0"/>
          <w:iCs w:val="0"/>
          <w:caps w:val="0"/>
          <w:spacing w:val="-10"/>
          <w:kern w:val="0"/>
          <w:sz w:val="32"/>
          <w:szCs w:val="32"/>
          <w:lang w:val="en-US" w:eastAsia="zh-CN" w:bidi="ar-SA"/>
        </w:rPr>
        <w:t>钟玲敏   规划建设处处长</w:t>
      </w:r>
    </w:p>
    <w:p>
      <w:pPr>
        <w:keepNext w:val="0"/>
        <w:keepLines w:val="0"/>
        <w:pageBreakBefore w:val="0"/>
        <w:widowControl w:val="0"/>
        <w:kinsoku/>
        <w:wordWrap/>
        <w:overflowPunct/>
        <w:topLinePunct w:val="0"/>
        <w:autoSpaceDE/>
        <w:autoSpaceDN/>
        <w:bidi w:val="0"/>
        <w:adjustRightInd/>
        <w:snapToGrid/>
        <w:spacing w:line="560" w:lineRule="exact"/>
        <w:ind w:firstLine="1350" w:firstLineChars="450"/>
        <w:textAlignment w:val="auto"/>
        <w:rPr>
          <w:rFonts w:hint="eastAsia" w:ascii="仿宋_GB2312" w:hAnsi="仿宋_GB2312" w:eastAsia="仿宋_GB2312" w:cs="仿宋_GB2312"/>
          <w:spacing w:val="-10"/>
          <w:kern w:val="0"/>
          <w:sz w:val="32"/>
          <w:szCs w:val="32"/>
          <w:lang w:val="en-US" w:eastAsia="zh-CN"/>
        </w:rPr>
      </w:pPr>
      <w:r>
        <w:rPr>
          <w:rFonts w:hint="eastAsia" w:ascii="仿宋_GB2312" w:hAnsi="仿宋_GB2312" w:eastAsia="仿宋_GB2312" w:cs="仿宋_GB2312"/>
          <w:i w:val="0"/>
          <w:iCs w:val="0"/>
          <w:caps w:val="0"/>
          <w:spacing w:val="-10"/>
          <w:kern w:val="0"/>
          <w:sz w:val="32"/>
          <w:szCs w:val="32"/>
          <w:lang w:val="en-US" w:eastAsia="zh-CN" w:bidi="ar-SA"/>
        </w:rPr>
        <w:t>邱  瑾   财务处处长</w:t>
      </w:r>
    </w:p>
    <w:p>
      <w:pPr>
        <w:keepNext w:val="0"/>
        <w:keepLines w:val="0"/>
        <w:pageBreakBefore w:val="0"/>
        <w:widowControl w:val="0"/>
        <w:kinsoku/>
        <w:wordWrap/>
        <w:overflowPunct/>
        <w:topLinePunct w:val="0"/>
        <w:autoSpaceDE/>
        <w:autoSpaceDN/>
        <w:bidi w:val="0"/>
        <w:adjustRightInd/>
        <w:snapToGrid/>
        <w:spacing w:line="560" w:lineRule="exact"/>
        <w:ind w:firstLine="1350" w:firstLineChars="450"/>
        <w:textAlignment w:val="auto"/>
        <w:rPr>
          <w:rFonts w:hint="eastAsia" w:ascii="仿宋_GB2312" w:hAnsi="仿宋_GB2312" w:eastAsia="仿宋_GB2312" w:cs="仿宋_GB2312"/>
          <w:i w:val="0"/>
          <w:iCs w:val="0"/>
          <w:caps w:val="0"/>
          <w:spacing w:val="-10"/>
          <w:kern w:val="0"/>
          <w:sz w:val="32"/>
          <w:szCs w:val="32"/>
          <w:lang w:val="en-US" w:eastAsia="zh-CN" w:bidi="ar-SA"/>
        </w:rPr>
      </w:pPr>
      <w:r>
        <w:rPr>
          <w:rFonts w:hint="eastAsia" w:ascii="仿宋_GB2312" w:hAnsi="仿宋_GB2312" w:eastAsia="仿宋_GB2312" w:cs="仿宋_GB2312"/>
          <w:i w:val="0"/>
          <w:iCs w:val="0"/>
          <w:caps w:val="0"/>
          <w:spacing w:val="-10"/>
          <w:kern w:val="0"/>
          <w:sz w:val="32"/>
          <w:szCs w:val="32"/>
          <w:lang w:val="en-US" w:eastAsia="zh-CN" w:bidi="ar-SA"/>
        </w:rPr>
        <w:t>许刘媛   中等教育处处长</w:t>
      </w:r>
    </w:p>
    <w:p>
      <w:pPr>
        <w:keepNext w:val="0"/>
        <w:keepLines w:val="0"/>
        <w:pageBreakBefore w:val="0"/>
        <w:widowControl w:val="0"/>
        <w:kinsoku/>
        <w:wordWrap/>
        <w:overflowPunct/>
        <w:topLinePunct w:val="0"/>
        <w:autoSpaceDE/>
        <w:autoSpaceDN/>
        <w:bidi w:val="0"/>
        <w:adjustRightInd/>
        <w:snapToGrid/>
        <w:spacing w:line="560" w:lineRule="exact"/>
        <w:ind w:firstLine="1350" w:firstLineChars="450"/>
        <w:textAlignment w:val="auto"/>
        <w:rPr>
          <w:rFonts w:hint="eastAsia" w:ascii="仿宋_GB2312" w:hAnsi="仿宋_GB2312" w:eastAsia="仿宋_GB2312" w:cs="仿宋_GB2312"/>
          <w:i w:val="0"/>
          <w:iCs w:val="0"/>
          <w:caps w:val="0"/>
          <w:spacing w:val="-10"/>
          <w:kern w:val="0"/>
          <w:sz w:val="32"/>
          <w:szCs w:val="32"/>
          <w:lang w:val="en-US" w:eastAsia="zh-CN" w:bidi="ar-SA"/>
        </w:rPr>
      </w:pPr>
      <w:r>
        <w:rPr>
          <w:rFonts w:hint="eastAsia" w:ascii="仿宋_GB2312" w:hAnsi="仿宋_GB2312" w:eastAsia="仿宋_GB2312" w:cs="仿宋_GB2312"/>
          <w:i w:val="0"/>
          <w:iCs w:val="0"/>
          <w:caps w:val="0"/>
          <w:spacing w:val="-10"/>
          <w:kern w:val="0"/>
          <w:sz w:val="32"/>
          <w:szCs w:val="32"/>
          <w:lang w:val="en-US" w:eastAsia="zh-CN" w:bidi="ar-SA"/>
        </w:rPr>
        <w:t>林  楠   初等教育处处长</w:t>
      </w:r>
    </w:p>
    <w:p>
      <w:pPr>
        <w:keepNext w:val="0"/>
        <w:keepLines w:val="0"/>
        <w:pageBreakBefore w:val="0"/>
        <w:widowControl w:val="0"/>
        <w:kinsoku/>
        <w:wordWrap/>
        <w:overflowPunct/>
        <w:topLinePunct w:val="0"/>
        <w:autoSpaceDE/>
        <w:autoSpaceDN/>
        <w:bidi w:val="0"/>
        <w:adjustRightInd/>
        <w:snapToGrid/>
        <w:spacing w:line="560" w:lineRule="exact"/>
        <w:ind w:firstLine="1350" w:firstLineChars="450"/>
        <w:textAlignment w:val="auto"/>
        <w:rPr>
          <w:rFonts w:hint="eastAsia" w:ascii="仿宋_GB2312" w:hAnsi="仿宋_GB2312" w:eastAsia="仿宋_GB2312" w:cs="仿宋_GB2312"/>
          <w:i w:val="0"/>
          <w:iCs w:val="0"/>
          <w:caps w:val="0"/>
          <w:spacing w:val="-10"/>
          <w:kern w:val="0"/>
          <w:sz w:val="32"/>
          <w:szCs w:val="32"/>
          <w:lang w:val="en-US" w:eastAsia="zh-CN" w:bidi="ar-SA"/>
        </w:rPr>
      </w:pPr>
      <w:r>
        <w:rPr>
          <w:rFonts w:hint="eastAsia" w:ascii="仿宋_GB2312" w:hAnsi="仿宋_GB2312" w:eastAsia="仿宋_GB2312" w:cs="仿宋_GB2312"/>
          <w:i w:val="0"/>
          <w:iCs w:val="0"/>
          <w:caps w:val="0"/>
          <w:spacing w:val="-10"/>
          <w:kern w:val="0"/>
          <w:sz w:val="32"/>
          <w:szCs w:val="32"/>
          <w:lang w:val="en-US" w:eastAsia="zh-CN" w:bidi="ar-SA"/>
        </w:rPr>
        <w:t>郑  玲   职业教育与成人教育处处长</w:t>
      </w:r>
    </w:p>
    <w:p>
      <w:pPr>
        <w:keepNext w:val="0"/>
        <w:keepLines w:val="0"/>
        <w:pageBreakBefore w:val="0"/>
        <w:widowControl w:val="0"/>
        <w:kinsoku/>
        <w:wordWrap/>
        <w:overflowPunct/>
        <w:topLinePunct w:val="0"/>
        <w:autoSpaceDE/>
        <w:autoSpaceDN/>
        <w:bidi w:val="0"/>
        <w:adjustRightInd/>
        <w:snapToGrid/>
        <w:spacing w:line="560" w:lineRule="exact"/>
        <w:ind w:firstLine="1350" w:firstLineChars="450"/>
        <w:textAlignment w:val="auto"/>
        <w:rPr>
          <w:rFonts w:hint="eastAsia" w:ascii="仿宋_GB2312" w:hAnsi="仿宋_GB2312" w:eastAsia="仿宋_GB2312" w:cs="仿宋_GB2312"/>
          <w:i w:val="0"/>
          <w:iCs w:val="0"/>
          <w:caps w:val="0"/>
          <w:spacing w:val="-10"/>
          <w:kern w:val="0"/>
          <w:sz w:val="32"/>
          <w:szCs w:val="32"/>
          <w:lang w:val="en-US" w:eastAsia="zh-CN" w:bidi="ar-SA"/>
        </w:rPr>
      </w:pPr>
      <w:r>
        <w:rPr>
          <w:rFonts w:hint="eastAsia" w:ascii="仿宋_GB2312" w:hAnsi="仿宋_GB2312" w:eastAsia="仿宋_GB2312" w:cs="仿宋_GB2312"/>
          <w:i w:val="0"/>
          <w:iCs w:val="0"/>
          <w:caps w:val="0"/>
          <w:spacing w:val="-10"/>
          <w:kern w:val="0"/>
          <w:sz w:val="32"/>
          <w:szCs w:val="32"/>
          <w:lang w:val="en-US" w:eastAsia="zh-CN" w:bidi="ar-SA"/>
        </w:rPr>
        <w:t>潘程伟   体育卫生艺术教育与语言文字处处长</w:t>
      </w:r>
    </w:p>
    <w:p>
      <w:pPr>
        <w:keepNext w:val="0"/>
        <w:keepLines w:val="0"/>
        <w:pageBreakBefore w:val="0"/>
        <w:widowControl w:val="0"/>
        <w:kinsoku/>
        <w:wordWrap/>
        <w:overflowPunct/>
        <w:topLinePunct w:val="0"/>
        <w:autoSpaceDE/>
        <w:autoSpaceDN/>
        <w:bidi w:val="0"/>
        <w:adjustRightInd/>
        <w:snapToGrid/>
        <w:spacing w:line="560" w:lineRule="exact"/>
        <w:ind w:firstLine="1350" w:firstLineChars="450"/>
        <w:textAlignment w:val="auto"/>
        <w:rPr>
          <w:rFonts w:hint="eastAsia" w:ascii="仿宋_GB2312" w:hAnsi="仿宋_GB2312" w:eastAsia="仿宋_GB2312" w:cs="仿宋_GB2312"/>
          <w:i w:val="0"/>
          <w:iCs w:val="0"/>
          <w:caps w:val="0"/>
          <w:spacing w:val="-10"/>
          <w:kern w:val="0"/>
          <w:sz w:val="32"/>
          <w:szCs w:val="32"/>
          <w:lang w:val="en-US" w:eastAsia="zh-CN" w:bidi="ar-SA"/>
        </w:rPr>
      </w:pPr>
      <w:r>
        <w:rPr>
          <w:rFonts w:hint="eastAsia" w:ascii="仿宋_GB2312" w:hAnsi="仿宋_GB2312" w:eastAsia="仿宋_GB2312" w:cs="仿宋_GB2312"/>
          <w:i w:val="0"/>
          <w:iCs w:val="0"/>
          <w:caps w:val="0"/>
          <w:spacing w:val="-10"/>
          <w:kern w:val="0"/>
          <w:sz w:val="32"/>
          <w:szCs w:val="32"/>
          <w:lang w:val="en-US" w:eastAsia="zh-CN" w:bidi="ar-SA"/>
        </w:rPr>
        <w:t>詹友捷   民办教育与校外培训管理处(教材处)处长</w:t>
      </w:r>
    </w:p>
    <w:p>
      <w:pPr>
        <w:keepNext w:val="0"/>
        <w:keepLines w:val="0"/>
        <w:pageBreakBefore w:val="0"/>
        <w:widowControl w:val="0"/>
        <w:kinsoku/>
        <w:wordWrap/>
        <w:overflowPunct/>
        <w:topLinePunct w:val="0"/>
        <w:autoSpaceDE/>
        <w:autoSpaceDN/>
        <w:bidi w:val="0"/>
        <w:adjustRightInd/>
        <w:snapToGrid/>
        <w:spacing w:line="560" w:lineRule="exact"/>
        <w:ind w:firstLine="1350" w:firstLineChars="450"/>
        <w:textAlignment w:val="auto"/>
        <w:rPr>
          <w:rFonts w:hint="eastAsia" w:ascii="仿宋_GB2312" w:hAnsi="仿宋_GB2312" w:eastAsia="仿宋_GB2312" w:cs="仿宋_GB2312"/>
          <w:i w:val="0"/>
          <w:iCs w:val="0"/>
          <w:caps w:val="0"/>
          <w:spacing w:val="-10"/>
          <w:kern w:val="0"/>
          <w:sz w:val="32"/>
          <w:szCs w:val="32"/>
          <w:lang w:val="en-US" w:eastAsia="zh-CN" w:bidi="ar-SA"/>
        </w:rPr>
      </w:pPr>
      <w:r>
        <w:rPr>
          <w:rFonts w:hint="eastAsia" w:ascii="仿宋_GB2312" w:hAnsi="仿宋_GB2312" w:eastAsia="仿宋_GB2312" w:cs="仿宋_GB2312"/>
          <w:i w:val="0"/>
          <w:iCs w:val="0"/>
          <w:caps w:val="0"/>
          <w:spacing w:val="-10"/>
          <w:kern w:val="0"/>
          <w:sz w:val="32"/>
          <w:szCs w:val="32"/>
          <w:lang w:val="en-US" w:eastAsia="zh-CN" w:bidi="ar-SA"/>
        </w:rPr>
        <w:t>洪海山   学校安全工作处处长</w:t>
      </w:r>
    </w:p>
    <w:p>
      <w:pPr>
        <w:keepNext w:val="0"/>
        <w:keepLines w:val="0"/>
        <w:pageBreakBefore w:val="0"/>
        <w:widowControl w:val="0"/>
        <w:kinsoku/>
        <w:wordWrap/>
        <w:overflowPunct/>
        <w:topLinePunct w:val="0"/>
        <w:autoSpaceDE/>
        <w:autoSpaceDN/>
        <w:bidi w:val="0"/>
        <w:adjustRightInd/>
        <w:snapToGrid/>
        <w:spacing w:line="560" w:lineRule="exact"/>
        <w:ind w:firstLine="1350" w:firstLineChars="450"/>
        <w:textAlignment w:val="auto"/>
        <w:rPr>
          <w:rFonts w:hint="eastAsia" w:ascii="仿宋_GB2312" w:hAnsi="仿宋_GB2312" w:eastAsia="仿宋_GB2312" w:cs="仿宋_GB2312"/>
          <w:i w:val="0"/>
          <w:iCs w:val="0"/>
          <w:caps w:val="0"/>
          <w:spacing w:val="-10"/>
          <w:kern w:val="0"/>
          <w:sz w:val="32"/>
          <w:szCs w:val="32"/>
          <w:lang w:val="en-US" w:eastAsia="zh-CN" w:bidi="ar-SA"/>
        </w:rPr>
      </w:pPr>
      <w:r>
        <w:rPr>
          <w:rFonts w:hint="eastAsia" w:ascii="仿宋_GB2312" w:hAnsi="仿宋_GB2312" w:eastAsia="仿宋_GB2312" w:cs="仿宋_GB2312"/>
          <w:i w:val="0"/>
          <w:iCs w:val="0"/>
          <w:caps w:val="0"/>
          <w:spacing w:val="-10"/>
          <w:kern w:val="0"/>
          <w:sz w:val="32"/>
          <w:szCs w:val="32"/>
          <w:lang w:val="en-US" w:eastAsia="zh-CN" w:bidi="ar-SA"/>
        </w:rPr>
        <w:t xml:space="preserve">杨春雷   </w:t>
      </w:r>
      <w:r>
        <w:rPr>
          <w:rFonts w:hint="default" w:ascii="仿宋_GB2312" w:hAnsi="仿宋_GB2312" w:eastAsia="仿宋_GB2312" w:cs="仿宋_GB2312"/>
          <w:i w:val="0"/>
          <w:iCs w:val="0"/>
          <w:caps w:val="0"/>
          <w:spacing w:val="-10"/>
          <w:kern w:val="0"/>
          <w:sz w:val="32"/>
          <w:szCs w:val="32"/>
          <w:lang w:val="en-US" w:eastAsia="zh-CN" w:bidi="ar-SA"/>
        </w:rPr>
        <w:t>教</w:t>
      </w:r>
      <w:r>
        <w:rPr>
          <w:rFonts w:hint="eastAsia" w:ascii="仿宋_GB2312" w:hAnsi="仿宋_GB2312" w:eastAsia="仿宋_GB2312" w:cs="仿宋_GB2312"/>
          <w:i w:val="0"/>
          <w:iCs w:val="0"/>
          <w:caps w:val="0"/>
          <w:spacing w:val="-10"/>
          <w:kern w:val="0"/>
          <w:sz w:val="32"/>
          <w:szCs w:val="32"/>
          <w:lang w:val="en-US" w:eastAsia="zh-CN" w:bidi="ar-SA"/>
        </w:rPr>
        <w:t>育</w:t>
      </w:r>
      <w:r>
        <w:rPr>
          <w:rFonts w:hint="default" w:ascii="仿宋_GB2312" w:hAnsi="仿宋_GB2312" w:eastAsia="仿宋_GB2312" w:cs="仿宋_GB2312"/>
          <w:i w:val="0"/>
          <w:iCs w:val="0"/>
          <w:caps w:val="0"/>
          <w:spacing w:val="-10"/>
          <w:kern w:val="0"/>
          <w:sz w:val="32"/>
          <w:szCs w:val="32"/>
          <w:lang w:val="en-US" w:eastAsia="zh-CN" w:bidi="ar-SA"/>
        </w:rPr>
        <w:t>工会</w:t>
      </w:r>
      <w:r>
        <w:rPr>
          <w:rFonts w:hint="eastAsia" w:ascii="仿宋_GB2312" w:hAnsi="仿宋_GB2312" w:eastAsia="仿宋_GB2312" w:cs="仿宋_GB2312"/>
          <w:i w:val="0"/>
          <w:iCs w:val="0"/>
          <w:caps w:val="0"/>
          <w:spacing w:val="-10"/>
          <w:kern w:val="0"/>
          <w:sz w:val="32"/>
          <w:szCs w:val="32"/>
          <w:lang w:val="en-US" w:eastAsia="zh-CN" w:bidi="ar-SA"/>
        </w:rPr>
        <w:t>一级主任科</w:t>
      </w:r>
      <w:r>
        <w:rPr>
          <w:rFonts w:hint="default" w:ascii="仿宋_GB2312" w:hAnsi="仿宋_GB2312" w:eastAsia="仿宋_GB2312" w:cs="仿宋_GB2312"/>
          <w:i w:val="0"/>
          <w:iCs w:val="0"/>
          <w:caps w:val="0"/>
          <w:spacing w:val="-10"/>
          <w:kern w:val="0"/>
          <w:sz w:val="32"/>
          <w:szCs w:val="32"/>
          <w:lang w:val="en-US" w:eastAsia="zh-CN" w:bidi="ar-SA"/>
        </w:rPr>
        <w:t>员</w:t>
      </w:r>
    </w:p>
    <w:p>
      <w:pPr>
        <w:keepNext w:val="0"/>
        <w:keepLines w:val="0"/>
        <w:pageBreakBefore w:val="0"/>
        <w:widowControl w:val="0"/>
        <w:kinsoku/>
        <w:wordWrap/>
        <w:overflowPunct/>
        <w:topLinePunct w:val="0"/>
        <w:autoSpaceDE/>
        <w:autoSpaceDN/>
        <w:bidi w:val="0"/>
        <w:adjustRightInd/>
        <w:snapToGrid/>
        <w:spacing w:line="560" w:lineRule="exact"/>
        <w:ind w:firstLine="1350" w:firstLineChars="450"/>
        <w:textAlignment w:val="auto"/>
        <w:rPr>
          <w:rFonts w:hint="eastAsia" w:ascii="仿宋_GB2312" w:hAnsi="仿宋_GB2312" w:eastAsia="仿宋_GB2312" w:cs="仿宋_GB2312"/>
          <w:i w:val="0"/>
          <w:iCs w:val="0"/>
          <w:caps w:val="0"/>
          <w:spacing w:val="-10"/>
          <w:kern w:val="0"/>
          <w:sz w:val="32"/>
          <w:szCs w:val="32"/>
          <w:lang w:val="en-US" w:eastAsia="zh-CN" w:bidi="ar-SA"/>
        </w:rPr>
      </w:pPr>
      <w:r>
        <w:rPr>
          <w:rFonts w:hint="eastAsia" w:ascii="仿宋_GB2312" w:hAnsi="仿宋_GB2312" w:eastAsia="仿宋_GB2312" w:cs="仿宋_GB2312"/>
          <w:i w:val="0"/>
          <w:iCs w:val="0"/>
          <w:caps w:val="0"/>
          <w:spacing w:val="-10"/>
          <w:kern w:val="0"/>
          <w:sz w:val="32"/>
          <w:szCs w:val="32"/>
          <w:lang w:val="en-US" w:eastAsia="zh-CN" w:bidi="ar-SA"/>
        </w:rPr>
        <w:t>简素玉   市普通中学会考办公室主任</w:t>
      </w:r>
    </w:p>
    <w:p>
      <w:pPr>
        <w:keepNext w:val="0"/>
        <w:keepLines w:val="0"/>
        <w:pageBreakBefore w:val="0"/>
        <w:widowControl w:val="0"/>
        <w:kinsoku/>
        <w:wordWrap/>
        <w:overflowPunct/>
        <w:topLinePunct w:val="0"/>
        <w:autoSpaceDE/>
        <w:autoSpaceDN/>
        <w:bidi w:val="0"/>
        <w:adjustRightInd/>
        <w:snapToGrid/>
        <w:spacing w:line="560" w:lineRule="exact"/>
        <w:ind w:firstLine="1350" w:firstLineChars="450"/>
        <w:textAlignment w:val="auto"/>
        <w:rPr>
          <w:rFonts w:hint="eastAsia" w:ascii="仿宋_GB2312" w:hAnsi="仿宋_GB2312" w:eastAsia="仿宋_GB2312" w:cs="仿宋_GB2312"/>
          <w:i w:val="0"/>
          <w:iCs w:val="0"/>
          <w:caps w:val="0"/>
          <w:spacing w:val="-10"/>
          <w:kern w:val="0"/>
          <w:sz w:val="32"/>
          <w:szCs w:val="32"/>
          <w:lang w:val="en-US" w:eastAsia="zh-CN" w:bidi="ar-SA"/>
        </w:rPr>
      </w:pPr>
      <w:r>
        <w:rPr>
          <w:rFonts w:hint="eastAsia" w:ascii="仿宋_GB2312" w:hAnsi="仿宋_GB2312" w:eastAsia="仿宋_GB2312" w:cs="仿宋_GB2312"/>
          <w:i w:val="0"/>
          <w:iCs w:val="0"/>
          <w:caps w:val="0"/>
          <w:spacing w:val="-10"/>
          <w:kern w:val="0"/>
          <w:sz w:val="32"/>
          <w:szCs w:val="32"/>
          <w:lang w:val="en-US" w:eastAsia="zh-CN" w:bidi="ar-SA"/>
        </w:rPr>
        <w:t>柯建斌   市人民政府教育督导室主任</w:t>
      </w:r>
    </w:p>
    <w:p>
      <w:pPr>
        <w:keepNext w:val="0"/>
        <w:keepLines w:val="0"/>
        <w:pageBreakBefore w:val="0"/>
        <w:widowControl w:val="0"/>
        <w:kinsoku/>
        <w:wordWrap/>
        <w:overflowPunct/>
        <w:topLinePunct w:val="0"/>
        <w:autoSpaceDE/>
        <w:autoSpaceDN/>
        <w:bidi w:val="0"/>
        <w:adjustRightInd/>
        <w:snapToGrid/>
        <w:spacing w:line="560" w:lineRule="exact"/>
        <w:ind w:firstLine="1350" w:firstLineChars="450"/>
        <w:textAlignment w:val="auto"/>
        <w:rPr>
          <w:rFonts w:hint="eastAsia" w:ascii="仿宋_GB2312" w:hAnsi="仿宋_GB2312" w:eastAsia="仿宋_GB2312" w:cs="仿宋_GB2312"/>
          <w:i w:val="0"/>
          <w:iCs w:val="0"/>
          <w:caps w:val="0"/>
          <w:spacing w:val="-10"/>
          <w:kern w:val="0"/>
          <w:sz w:val="32"/>
          <w:szCs w:val="32"/>
          <w:lang w:val="en-US" w:eastAsia="zh-CN" w:bidi="ar-SA"/>
        </w:rPr>
      </w:pPr>
      <w:r>
        <w:rPr>
          <w:rFonts w:hint="eastAsia" w:ascii="仿宋_GB2312" w:hAnsi="仿宋_GB2312" w:eastAsia="仿宋_GB2312" w:cs="仿宋_GB2312"/>
          <w:i w:val="0"/>
          <w:iCs w:val="0"/>
          <w:caps w:val="0"/>
          <w:spacing w:val="-10"/>
          <w:kern w:val="0"/>
          <w:sz w:val="32"/>
          <w:szCs w:val="32"/>
          <w:lang w:val="en-US" w:eastAsia="zh-CN" w:bidi="ar-SA"/>
        </w:rPr>
        <w:t>吴丹文   学校教学条件装备中心主任</w:t>
      </w:r>
    </w:p>
    <w:p>
      <w:pPr>
        <w:spacing w:line="560" w:lineRule="exact"/>
        <w:ind w:firstLine="1350" w:firstLineChars="450"/>
        <w:rPr>
          <w:rFonts w:hint="eastAsia" w:ascii="仿宋_GB2312" w:hAnsi="仿宋_GB2312" w:eastAsia="仿宋_GB2312" w:cs="仿宋_GB2312"/>
          <w:spacing w:val="-10"/>
          <w:kern w:val="0"/>
          <w:sz w:val="32"/>
          <w:szCs w:val="32"/>
        </w:rPr>
      </w:pPr>
      <w:r>
        <w:rPr>
          <w:rFonts w:hint="eastAsia" w:ascii="仿宋_GB2312" w:hAnsi="仿宋_GB2312" w:eastAsia="仿宋_GB2312" w:cs="仿宋_GB2312"/>
          <w:i w:val="0"/>
          <w:iCs w:val="0"/>
          <w:caps w:val="0"/>
          <w:spacing w:val="-10"/>
          <w:kern w:val="0"/>
          <w:sz w:val="32"/>
          <w:szCs w:val="32"/>
          <w:lang w:val="en-US" w:eastAsia="zh-CN" w:bidi="ar-SA"/>
        </w:rPr>
        <w:t>叶风华   教育会计核算中心主任</w:t>
      </w:r>
    </w:p>
    <w:p>
      <w:pPr>
        <w:spacing w:line="560" w:lineRule="exact"/>
        <w:ind w:firstLine="1350" w:firstLineChars="450"/>
        <w:rPr>
          <w:rFonts w:hint="eastAsia" w:ascii="仿宋_GB2312" w:hAnsi="仿宋_GB2312" w:eastAsia="仿宋_GB2312" w:cs="仿宋_GB2312"/>
          <w:i w:val="0"/>
          <w:iCs w:val="0"/>
          <w:caps w:val="0"/>
          <w:spacing w:val="-10"/>
          <w:kern w:val="0"/>
          <w:sz w:val="32"/>
          <w:szCs w:val="32"/>
          <w:lang w:val="en-US" w:eastAsia="zh-CN" w:bidi="ar-SA"/>
        </w:rPr>
      </w:pPr>
      <w:r>
        <w:rPr>
          <w:rFonts w:hint="eastAsia" w:ascii="仿宋_GB2312" w:hAnsi="仿宋_GB2312" w:eastAsia="仿宋_GB2312" w:cs="仿宋_GB2312"/>
          <w:i w:val="0"/>
          <w:iCs w:val="0"/>
          <w:caps w:val="0"/>
          <w:spacing w:val="-10"/>
          <w:kern w:val="0"/>
          <w:sz w:val="32"/>
          <w:szCs w:val="32"/>
          <w:lang w:val="en-US" w:eastAsia="zh-CN" w:bidi="ar-SA"/>
        </w:rPr>
        <w:t>领导小组设办公室，由民办教育与校外培训管理处（教材处）承担工作职责。以上人员如有工作职务调整或变动，由继任者接替，不再另行发文。</w:t>
      </w:r>
    </w:p>
    <w:p>
      <w:pPr>
        <w:spacing w:line="560" w:lineRule="exact"/>
        <w:ind w:firstLine="1350" w:firstLineChars="450"/>
        <w:rPr>
          <w:rFonts w:hint="eastAsia" w:ascii="仿宋_GB2312" w:hAnsi="仿宋_GB2312" w:eastAsia="仿宋_GB2312" w:cs="仿宋_GB2312"/>
          <w:spacing w:val="-10"/>
          <w:kern w:val="0"/>
          <w:sz w:val="32"/>
          <w:szCs w:val="32"/>
        </w:rPr>
      </w:pPr>
    </w:p>
    <w:p>
      <w:pPr>
        <w:spacing w:after="156" w:afterLines="50" w:line="540" w:lineRule="exac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附件2</w:t>
      </w:r>
    </w:p>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福州市民办中小学校达标评星申报表</w:t>
      </w:r>
    </w:p>
    <w:p>
      <w:pPr>
        <w:spacing w:line="540" w:lineRule="exact"/>
        <w:rPr>
          <w:rFonts w:ascii="黑体" w:eastAsia="黑体"/>
          <w:sz w:val="32"/>
          <w:szCs w:val="32"/>
        </w:rPr>
      </w:pP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3450"/>
        <w:gridCol w:w="1425"/>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tcPr>
          <w:p>
            <w:pPr>
              <w:spacing w:line="540" w:lineRule="exact"/>
              <w:jc w:val="center"/>
              <w:rPr>
                <w:rFonts w:ascii="仿宋_GB2312" w:eastAsia="仿宋_GB2312"/>
                <w:sz w:val="28"/>
                <w:szCs w:val="28"/>
              </w:rPr>
            </w:pPr>
            <w:r>
              <w:rPr>
                <w:rFonts w:hint="eastAsia" w:ascii="仿宋_GB2312" w:eastAsia="仿宋_GB2312"/>
                <w:sz w:val="28"/>
                <w:szCs w:val="28"/>
              </w:rPr>
              <w:t>申报单位</w:t>
            </w:r>
          </w:p>
        </w:tc>
        <w:tc>
          <w:tcPr>
            <w:tcW w:w="3450" w:type="dxa"/>
          </w:tcPr>
          <w:p>
            <w:pPr>
              <w:spacing w:line="540" w:lineRule="exact"/>
              <w:jc w:val="center"/>
              <w:rPr>
                <w:rFonts w:ascii="仿宋_GB2312" w:eastAsia="仿宋_GB2312"/>
                <w:sz w:val="28"/>
                <w:szCs w:val="28"/>
              </w:rPr>
            </w:pPr>
          </w:p>
        </w:tc>
        <w:tc>
          <w:tcPr>
            <w:tcW w:w="1425" w:type="dxa"/>
          </w:tcPr>
          <w:p>
            <w:pPr>
              <w:spacing w:line="540" w:lineRule="exact"/>
              <w:jc w:val="center"/>
              <w:rPr>
                <w:rFonts w:ascii="仿宋_GB2312" w:eastAsia="仿宋_GB2312"/>
                <w:sz w:val="28"/>
                <w:szCs w:val="28"/>
              </w:rPr>
            </w:pPr>
            <w:r>
              <w:rPr>
                <w:rFonts w:hint="eastAsia" w:ascii="仿宋_GB2312" w:eastAsia="仿宋_GB2312"/>
                <w:sz w:val="28"/>
                <w:szCs w:val="28"/>
                <w:lang w:eastAsia="zh-CN"/>
              </w:rPr>
              <w:t>自评</w:t>
            </w:r>
            <w:r>
              <w:rPr>
                <w:rFonts w:hint="eastAsia" w:ascii="仿宋_GB2312" w:eastAsia="仿宋_GB2312"/>
                <w:sz w:val="28"/>
                <w:szCs w:val="28"/>
              </w:rPr>
              <w:t>分数</w:t>
            </w:r>
          </w:p>
        </w:tc>
        <w:tc>
          <w:tcPr>
            <w:tcW w:w="2620" w:type="dxa"/>
          </w:tcPr>
          <w:p>
            <w:pPr>
              <w:spacing w:line="5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tcPr>
          <w:p>
            <w:pPr>
              <w:spacing w:line="540" w:lineRule="exact"/>
              <w:jc w:val="center"/>
              <w:rPr>
                <w:rFonts w:ascii="仿宋_GB2312" w:eastAsia="仿宋_GB2312"/>
                <w:sz w:val="28"/>
                <w:szCs w:val="28"/>
              </w:rPr>
            </w:pPr>
            <w:r>
              <w:rPr>
                <w:rFonts w:hint="eastAsia" w:ascii="仿宋_GB2312" w:eastAsia="仿宋_GB2312"/>
                <w:sz w:val="28"/>
                <w:szCs w:val="28"/>
              </w:rPr>
              <w:t>校长姓名</w:t>
            </w:r>
          </w:p>
        </w:tc>
        <w:tc>
          <w:tcPr>
            <w:tcW w:w="3450" w:type="dxa"/>
          </w:tcPr>
          <w:p>
            <w:pPr>
              <w:spacing w:line="540" w:lineRule="exact"/>
              <w:jc w:val="center"/>
              <w:rPr>
                <w:rFonts w:ascii="仿宋_GB2312" w:eastAsia="仿宋_GB2312"/>
                <w:sz w:val="28"/>
                <w:szCs w:val="28"/>
              </w:rPr>
            </w:pPr>
          </w:p>
        </w:tc>
        <w:tc>
          <w:tcPr>
            <w:tcW w:w="1425" w:type="dxa"/>
          </w:tcPr>
          <w:p>
            <w:pPr>
              <w:spacing w:line="540" w:lineRule="exact"/>
              <w:jc w:val="center"/>
              <w:rPr>
                <w:rFonts w:ascii="仿宋_GB2312" w:eastAsia="仿宋_GB2312"/>
                <w:sz w:val="28"/>
                <w:szCs w:val="28"/>
              </w:rPr>
            </w:pPr>
            <w:r>
              <w:rPr>
                <w:rFonts w:hint="eastAsia" w:ascii="仿宋_GB2312" w:eastAsia="仿宋_GB2312"/>
                <w:sz w:val="28"/>
                <w:szCs w:val="28"/>
              </w:rPr>
              <w:t>申报星级</w:t>
            </w:r>
          </w:p>
        </w:tc>
        <w:tc>
          <w:tcPr>
            <w:tcW w:w="2620" w:type="dxa"/>
          </w:tcPr>
          <w:p>
            <w:pPr>
              <w:spacing w:line="5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tcPr>
          <w:p>
            <w:pPr>
              <w:spacing w:line="540" w:lineRule="exact"/>
              <w:jc w:val="center"/>
              <w:rPr>
                <w:rFonts w:ascii="仿宋_GB2312" w:eastAsia="仿宋_GB2312"/>
                <w:sz w:val="28"/>
                <w:szCs w:val="28"/>
              </w:rPr>
            </w:pPr>
            <w:r>
              <w:rPr>
                <w:rFonts w:hint="eastAsia" w:ascii="仿宋_GB2312" w:eastAsia="仿宋_GB2312"/>
                <w:sz w:val="28"/>
                <w:szCs w:val="28"/>
              </w:rPr>
              <w:t>联系方式</w:t>
            </w:r>
          </w:p>
        </w:tc>
        <w:tc>
          <w:tcPr>
            <w:tcW w:w="3450" w:type="dxa"/>
          </w:tcPr>
          <w:p>
            <w:pPr>
              <w:spacing w:line="540" w:lineRule="exact"/>
              <w:jc w:val="center"/>
              <w:rPr>
                <w:rFonts w:ascii="仿宋_GB2312" w:eastAsia="仿宋_GB2312"/>
                <w:sz w:val="28"/>
                <w:szCs w:val="28"/>
              </w:rPr>
            </w:pPr>
          </w:p>
        </w:tc>
        <w:tc>
          <w:tcPr>
            <w:tcW w:w="1425" w:type="dxa"/>
          </w:tcPr>
          <w:p>
            <w:pPr>
              <w:spacing w:line="540" w:lineRule="exact"/>
              <w:jc w:val="center"/>
              <w:rPr>
                <w:rFonts w:ascii="仿宋_GB2312" w:eastAsia="仿宋_GB2312"/>
                <w:sz w:val="28"/>
                <w:szCs w:val="28"/>
              </w:rPr>
            </w:pPr>
            <w:r>
              <w:rPr>
                <w:rFonts w:hint="eastAsia" w:ascii="仿宋_GB2312" w:eastAsia="仿宋_GB2312"/>
                <w:sz w:val="28"/>
                <w:szCs w:val="28"/>
              </w:rPr>
              <w:t>现有星级</w:t>
            </w:r>
          </w:p>
        </w:tc>
        <w:tc>
          <w:tcPr>
            <w:tcW w:w="2620" w:type="dxa"/>
          </w:tcPr>
          <w:p>
            <w:pPr>
              <w:spacing w:line="5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1" w:type="dxa"/>
            <w:vAlign w:val="center"/>
          </w:tcPr>
          <w:p>
            <w:pPr>
              <w:spacing w:line="540" w:lineRule="exact"/>
              <w:jc w:val="center"/>
              <w:rPr>
                <w:rFonts w:ascii="仿宋_GB2312" w:eastAsia="仿宋_GB2312"/>
                <w:sz w:val="28"/>
                <w:szCs w:val="28"/>
              </w:rPr>
            </w:pPr>
            <w:r>
              <w:rPr>
                <w:rFonts w:hint="eastAsia" w:ascii="仿宋_GB2312" w:eastAsia="仿宋_GB2312"/>
                <w:sz w:val="28"/>
                <w:szCs w:val="28"/>
              </w:rPr>
              <w:t>学校申请</w:t>
            </w:r>
          </w:p>
        </w:tc>
        <w:tc>
          <w:tcPr>
            <w:tcW w:w="7495" w:type="dxa"/>
            <w:gridSpan w:val="3"/>
          </w:tcPr>
          <w:p>
            <w:pPr>
              <w:spacing w:line="540" w:lineRule="exact"/>
              <w:jc w:val="center"/>
              <w:rPr>
                <w:rFonts w:ascii="仿宋_GB2312" w:eastAsia="仿宋_GB2312"/>
                <w:sz w:val="28"/>
                <w:szCs w:val="28"/>
              </w:rPr>
            </w:pPr>
          </w:p>
          <w:p>
            <w:pPr>
              <w:spacing w:line="540" w:lineRule="exact"/>
              <w:rPr>
                <w:rFonts w:ascii="仿宋_GB2312" w:eastAsia="仿宋_GB2312"/>
                <w:sz w:val="28"/>
                <w:szCs w:val="28"/>
              </w:rPr>
            </w:pPr>
          </w:p>
          <w:p>
            <w:pPr>
              <w:spacing w:line="540" w:lineRule="exact"/>
              <w:jc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学校（公章）</w:t>
            </w:r>
            <w:r>
              <w:rPr>
                <w:rFonts w:ascii="仿宋_GB2312" w:eastAsia="仿宋_GB2312"/>
                <w:sz w:val="28"/>
                <w:szCs w:val="28"/>
              </w:rPr>
              <w:t xml:space="preserve">        </w:t>
            </w:r>
            <w:r>
              <w:rPr>
                <w:rFonts w:hint="eastAsia" w:ascii="仿宋_GB2312" w:eastAsia="仿宋_GB2312"/>
                <w:sz w:val="28"/>
                <w:szCs w:val="28"/>
              </w:rPr>
              <w:t>校长（签字）</w:t>
            </w:r>
          </w:p>
          <w:p>
            <w:pPr>
              <w:spacing w:line="540" w:lineRule="exact"/>
              <w:jc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vAlign w:val="center"/>
          </w:tcPr>
          <w:p>
            <w:pPr>
              <w:spacing w:line="540" w:lineRule="exact"/>
              <w:jc w:val="center"/>
              <w:rPr>
                <w:rFonts w:ascii="仿宋_GB2312" w:eastAsia="仿宋_GB2312"/>
                <w:sz w:val="28"/>
                <w:szCs w:val="28"/>
              </w:rPr>
            </w:pPr>
            <w:r>
              <w:rPr>
                <w:rFonts w:hint="eastAsia" w:ascii="仿宋_GB2312" w:eastAsia="仿宋_GB2312"/>
                <w:sz w:val="28"/>
                <w:szCs w:val="28"/>
              </w:rPr>
              <w:t>县级教育部门推荐意见</w:t>
            </w:r>
          </w:p>
        </w:tc>
        <w:tc>
          <w:tcPr>
            <w:tcW w:w="7495" w:type="dxa"/>
            <w:gridSpan w:val="3"/>
          </w:tcPr>
          <w:p>
            <w:pPr>
              <w:spacing w:line="540" w:lineRule="exact"/>
              <w:rPr>
                <w:rFonts w:ascii="仿宋_GB2312" w:eastAsia="仿宋_GB2312"/>
                <w:sz w:val="28"/>
                <w:szCs w:val="28"/>
              </w:rPr>
            </w:pPr>
          </w:p>
          <w:p>
            <w:pPr>
              <w:spacing w:line="540" w:lineRule="exact"/>
              <w:jc w:val="center"/>
              <w:rPr>
                <w:rFonts w:ascii="仿宋_GB2312" w:eastAsia="仿宋_GB2312"/>
                <w:sz w:val="28"/>
                <w:szCs w:val="28"/>
              </w:rPr>
            </w:pPr>
          </w:p>
          <w:p>
            <w:pPr>
              <w:wordWrap w:val="0"/>
              <w:spacing w:line="540" w:lineRule="exact"/>
              <w:jc w:val="right"/>
              <w:rPr>
                <w:rFonts w:ascii="仿宋_GB2312" w:eastAsia="仿宋_GB2312"/>
                <w:sz w:val="28"/>
                <w:szCs w:val="28"/>
              </w:rPr>
            </w:pP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p>
            <w:pPr>
              <w:spacing w:line="540" w:lineRule="exact"/>
              <w:jc w:val="right"/>
              <w:rPr>
                <w:rFonts w:ascii="仿宋_GB2312" w:eastAsia="仿宋_GB2312"/>
                <w:sz w:val="28"/>
                <w:szCs w:val="28"/>
              </w:rPr>
            </w:pPr>
            <w:r>
              <w:rPr>
                <w:rFonts w:ascii="仿宋_GB2312"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vAlign w:val="center"/>
          </w:tcPr>
          <w:p>
            <w:pPr>
              <w:spacing w:line="540" w:lineRule="exact"/>
              <w:jc w:val="center"/>
              <w:rPr>
                <w:rFonts w:ascii="仿宋_GB2312" w:eastAsia="仿宋_GB2312"/>
                <w:sz w:val="28"/>
                <w:szCs w:val="28"/>
              </w:rPr>
            </w:pPr>
            <w:r>
              <w:rPr>
                <w:rFonts w:hint="eastAsia" w:ascii="仿宋_GB2312" w:eastAsia="仿宋_GB2312"/>
                <w:sz w:val="28"/>
                <w:szCs w:val="28"/>
              </w:rPr>
              <w:t>市级教育部门推荐意见</w:t>
            </w:r>
          </w:p>
        </w:tc>
        <w:tc>
          <w:tcPr>
            <w:tcW w:w="7495" w:type="dxa"/>
            <w:gridSpan w:val="3"/>
          </w:tcPr>
          <w:p>
            <w:pPr>
              <w:wordWrap w:val="0"/>
              <w:spacing w:line="540" w:lineRule="exact"/>
              <w:jc w:val="right"/>
              <w:rPr>
                <w:rFonts w:ascii="仿宋_GB2312" w:eastAsia="仿宋_GB2312"/>
                <w:sz w:val="28"/>
                <w:szCs w:val="28"/>
              </w:rPr>
            </w:pPr>
          </w:p>
          <w:p>
            <w:pPr>
              <w:wordWrap w:val="0"/>
              <w:spacing w:line="540" w:lineRule="exact"/>
              <w:jc w:val="right"/>
              <w:rPr>
                <w:rFonts w:ascii="仿宋_GB2312" w:eastAsia="仿宋_GB2312"/>
                <w:sz w:val="28"/>
                <w:szCs w:val="28"/>
              </w:rPr>
            </w:pPr>
          </w:p>
          <w:p>
            <w:pPr>
              <w:wordWrap w:val="0"/>
              <w:spacing w:line="540" w:lineRule="exact"/>
              <w:jc w:val="right"/>
              <w:rPr>
                <w:rFonts w:ascii="仿宋_GB2312" w:eastAsia="仿宋_GB2312"/>
                <w:sz w:val="28"/>
                <w:szCs w:val="28"/>
              </w:rPr>
            </w:pP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p>
            <w:pPr>
              <w:spacing w:line="540" w:lineRule="exact"/>
              <w:jc w:val="right"/>
              <w:rPr>
                <w:rFonts w:ascii="仿宋_GB2312" w:eastAsia="仿宋_GB2312"/>
                <w:sz w:val="28"/>
                <w:szCs w:val="28"/>
              </w:rPr>
            </w:pPr>
          </w:p>
        </w:tc>
      </w:tr>
    </w:tbl>
    <w:p>
      <w:pPr>
        <w:spacing w:line="540" w:lineRule="exact"/>
        <w:rPr>
          <w:rFonts w:ascii="黑体" w:eastAsia="黑体"/>
          <w:sz w:val="32"/>
          <w:szCs w:val="32"/>
        </w:rPr>
        <w:sectPr>
          <w:footerReference r:id="rId3" w:type="default"/>
          <w:pgSz w:w="11907" w:h="16840"/>
          <w:pgMar w:top="2098" w:right="1474" w:bottom="1985" w:left="1588" w:header="851" w:footer="992" w:gutter="0"/>
          <w:cols w:space="720" w:num="1"/>
          <w:docGrid w:type="lines" w:linePitch="312" w:charSpace="0"/>
        </w:sectPr>
      </w:pPr>
    </w:p>
    <w:p>
      <w:pPr>
        <w:jc w:val="left"/>
        <w:rPr>
          <w:rFonts w:ascii="仿宋_GB2312" w:hAnsi="仿宋_GB2312" w:eastAsia="仿宋_GB2312" w:cs="仿宋_GB2312"/>
          <w:b/>
          <w:bCs/>
          <w:sz w:val="30"/>
          <w:szCs w:val="30"/>
        </w:rPr>
      </w:pPr>
      <w:r>
        <w:rPr>
          <w:rFonts w:hint="eastAsia" w:ascii="仿宋_GB2312" w:hAnsi="仿宋_GB2312" w:eastAsia="仿宋_GB2312" w:cs="仿宋_GB2312"/>
          <w:sz w:val="32"/>
          <w:szCs w:val="32"/>
        </w:rPr>
        <w:t>附件3</w:t>
      </w:r>
    </w:p>
    <w:p>
      <w:pPr>
        <w:ind w:firstLine="3696" w:firstLineChars="1200"/>
        <w:rPr>
          <w:rFonts w:ascii="黑体" w:hAnsi="黑体" w:eastAsia="黑体" w:cs="黑体"/>
          <w:sz w:val="30"/>
          <w:szCs w:val="30"/>
        </w:rPr>
      </w:pPr>
      <w:r>
        <w:rPr>
          <w:rFonts w:hint="eastAsia" w:ascii="黑体" w:hAnsi="黑体" w:eastAsia="黑体" w:cs="黑体"/>
          <w:spacing w:val="-6"/>
          <w:kern w:val="0"/>
          <w:sz w:val="32"/>
          <w:szCs w:val="32"/>
        </w:rPr>
        <w:t>福州市民办中小学校达标评星暨年度检查评估表</w:t>
      </w:r>
      <w:r>
        <w:rPr>
          <w:rFonts w:hint="eastAsia" w:ascii="黑体" w:hAnsi="黑体" w:eastAsia="黑体" w:cs="黑体"/>
          <w:sz w:val="30"/>
          <w:szCs w:val="30"/>
        </w:rPr>
        <w:t xml:space="preserve"> </w:t>
      </w:r>
    </w:p>
    <w:tbl>
      <w:tblPr>
        <w:tblStyle w:val="9"/>
        <w:tblpPr w:leftFromText="180" w:rightFromText="180" w:vertAnchor="text" w:horzAnchor="page" w:tblpX="1581" w:tblpY="14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93"/>
        <w:gridCol w:w="6660"/>
        <w:gridCol w:w="667"/>
        <w:gridCol w:w="430"/>
        <w:gridCol w:w="538"/>
        <w:gridCol w:w="3901"/>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Align w:val="center"/>
          </w:tcPr>
          <w:p>
            <w:pPr>
              <w:snapToGrid w:val="0"/>
              <w:jc w:val="center"/>
            </w:pPr>
            <w:r>
              <w:rPr>
                <w:rFonts w:hint="eastAsia"/>
              </w:rPr>
              <w:t>类别</w:t>
            </w:r>
          </w:p>
        </w:tc>
        <w:tc>
          <w:tcPr>
            <w:tcW w:w="693" w:type="dxa"/>
            <w:tcMar>
              <w:left w:w="28" w:type="dxa"/>
              <w:right w:w="28" w:type="dxa"/>
            </w:tcMar>
            <w:vAlign w:val="center"/>
          </w:tcPr>
          <w:p>
            <w:pPr>
              <w:snapToGrid w:val="0"/>
              <w:jc w:val="center"/>
            </w:pPr>
            <w:r>
              <w:rPr>
                <w:rFonts w:hint="eastAsia"/>
              </w:rPr>
              <w:t>序号</w:t>
            </w:r>
          </w:p>
        </w:tc>
        <w:tc>
          <w:tcPr>
            <w:tcW w:w="6660" w:type="dxa"/>
            <w:tcMar>
              <w:left w:w="28" w:type="dxa"/>
              <w:right w:w="28" w:type="dxa"/>
            </w:tcMar>
            <w:vAlign w:val="center"/>
          </w:tcPr>
          <w:p>
            <w:pPr>
              <w:snapToGrid w:val="0"/>
              <w:jc w:val="center"/>
              <w:rPr>
                <w:rFonts w:ascii="宋体" w:hAnsi="宋体"/>
              </w:rPr>
            </w:pPr>
            <w:r>
              <w:rPr>
                <w:rFonts w:hint="eastAsia" w:ascii="宋体" w:hAnsi="宋体"/>
              </w:rPr>
              <w:t>评  估  内  容</w:t>
            </w:r>
          </w:p>
        </w:tc>
        <w:tc>
          <w:tcPr>
            <w:tcW w:w="667" w:type="dxa"/>
            <w:tcMar>
              <w:left w:w="28" w:type="dxa"/>
              <w:right w:w="28" w:type="dxa"/>
            </w:tcMar>
            <w:vAlign w:val="center"/>
          </w:tcPr>
          <w:p>
            <w:pPr>
              <w:snapToGrid w:val="0"/>
              <w:jc w:val="center"/>
              <w:rPr>
                <w:rFonts w:ascii="宋体" w:hAnsi="宋体"/>
              </w:rPr>
            </w:pPr>
            <w:r>
              <w:rPr>
                <w:rFonts w:hint="eastAsia" w:ascii="宋体" w:hAnsi="宋体"/>
              </w:rPr>
              <w:t>分值</w:t>
            </w:r>
          </w:p>
        </w:tc>
        <w:tc>
          <w:tcPr>
            <w:tcW w:w="430" w:type="dxa"/>
            <w:tcMar>
              <w:left w:w="28" w:type="dxa"/>
              <w:right w:w="28" w:type="dxa"/>
            </w:tcMar>
            <w:vAlign w:val="center"/>
          </w:tcPr>
          <w:p>
            <w:pPr>
              <w:snapToGrid w:val="0"/>
              <w:jc w:val="center"/>
              <w:rPr>
                <w:rFonts w:ascii="宋体" w:hAnsi="宋体"/>
              </w:rPr>
            </w:pPr>
            <w:r>
              <w:rPr>
                <w:rFonts w:hint="eastAsia" w:ascii="宋体" w:hAnsi="宋体"/>
              </w:rPr>
              <w:t>自评</w:t>
            </w:r>
          </w:p>
        </w:tc>
        <w:tc>
          <w:tcPr>
            <w:tcW w:w="538" w:type="dxa"/>
            <w:tcMar>
              <w:left w:w="28" w:type="dxa"/>
              <w:right w:w="28" w:type="dxa"/>
            </w:tcMar>
            <w:vAlign w:val="center"/>
          </w:tcPr>
          <w:p>
            <w:pPr>
              <w:snapToGrid w:val="0"/>
              <w:jc w:val="center"/>
              <w:rPr>
                <w:rFonts w:ascii="宋体" w:hAnsi="宋体"/>
              </w:rPr>
            </w:pPr>
            <w:r>
              <w:rPr>
                <w:rFonts w:hint="eastAsia" w:ascii="宋体" w:hAnsi="宋体"/>
              </w:rPr>
              <w:t>评分</w:t>
            </w:r>
          </w:p>
        </w:tc>
        <w:tc>
          <w:tcPr>
            <w:tcW w:w="3934" w:type="dxa"/>
            <w:gridSpan w:val="2"/>
            <w:tcMar>
              <w:left w:w="28" w:type="dxa"/>
              <w:right w:w="28" w:type="dxa"/>
            </w:tcMar>
          </w:tcPr>
          <w:p>
            <w:pPr>
              <w:snapToGrid w:val="0"/>
              <w:ind w:firstLine="1260" w:firstLineChars="600"/>
              <w:jc w:val="left"/>
              <w:rPr>
                <w:rFonts w:ascii="宋体" w:hAnsi="宋体"/>
              </w:rPr>
            </w:pPr>
            <w:r>
              <w:rPr>
                <w:rFonts w:hint="eastAsia" w:ascii="宋体" w:hAnsi="宋体"/>
              </w:rPr>
              <w:t>考评办法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restart"/>
            <w:vAlign w:val="center"/>
          </w:tcPr>
          <w:p>
            <w:pPr>
              <w:snapToGrid w:val="0"/>
              <w:jc w:val="center"/>
              <w:rPr>
                <w:sz w:val="28"/>
              </w:rPr>
            </w:pPr>
            <w:r>
              <w:rPr>
                <w:rFonts w:hint="eastAsia"/>
                <w:sz w:val="28"/>
              </w:rPr>
              <w:t>A</w:t>
            </w:r>
          </w:p>
          <w:p>
            <w:pPr>
              <w:snapToGrid w:val="0"/>
              <w:jc w:val="center"/>
            </w:pPr>
            <w:r>
              <w:rPr>
                <w:rFonts w:hint="eastAsia"/>
              </w:rPr>
              <w:t>管理</w:t>
            </w:r>
          </w:p>
          <w:p>
            <w:pPr>
              <w:snapToGrid w:val="0"/>
              <w:jc w:val="center"/>
            </w:pPr>
            <w:r>
              <w:rPr>
                <w:rFonts w:hint="eastAsia"/>
              </w:rPr>
              <w:t>机构</w:t>
            </w:r>
            <w:r>
              <w:rPr>
                <w:rFonts w:hint="eastAsia"/>
                <w:lang w:val="en-US" w:eastAsia="zh-CN"/>
              </w:rPr>
              <w:t>70</w:t>
            </w:r>
            <w:r>
              <w:rPr>
                <w:rFonts w:hint="eastAsia"/>
              </w:rPr>
              <w:t>分</w:t>
            </w:r>
          </w:p>
        </w:tc>
        <w:tc>
          <w:tcPr>
            <w:tcW w:w="693" w:type="dxa"/>
            <w:vAlign w:val="center"/>
          </w:tcPr>
          <w:p>
            <w:pPr>
              <w:snapToGrid w:val="0"/>
              <w:jc w:val="center"/>
            </w:pPr>
            <w:r>
              <w:rPr>
                <w:rFonts w:hint="eastAsia"/>
              </w:rPr>
              <w:t>1</w:t>
            </w:r>
          </w:p>
        </w:tc>
        <w:tc>
          <w:tcPr>
            <w:tcW w:w="6660" w:type="dxa"/>
            <w:vAlign w:val="center"/>
          </w:tcPr>
          <w:p>
            <w:pPr>
              <w:snapToGrid w:val="0"/>
              <w:rPr>
                <w:rFonts w:ascii="宋体" w:hAnsi="宋体"/>
              </w:rPr>
            </w:pPr>
            <w:r>
              <w:rPr>
                <w:rFonts w:hint="eastAsia" w:ascii="宋体" w:hAnsi="宋体"/>
              </w:rPr>
              <w:t>学校举办者、法定代表人、校长、</w:t>
            </w:r>
            <w:r>
              <w:rPr>
                <w:rFonts w:hint="eastAsia" w:ascii="宋体" w:hAnsi="宋体"/>
                <w:lang w:eastAsia="zh-CN"/>
              </w:rPr>
              <w:t>理</w:t>
            </w:r>
            <w:r>
              <w:rPr>
                <w:rFonts w:hint="eastAsia" w:ascii="宋体" w:hAnsi="宋体"/>
                <w:lang w:val="en-US" w:eastAsia="zh-CN"/>
              </w:rPr>
              <w:t>(</w:t>
            </w:r>
            <w:r>
              <w:rPr>
                <w:rFonts w:hint="eastAsia" w:ascii="宋体" w:hAnsi="宋体"/>
              </w:rPr>
              <w:t>董</w:t>
            </w:r>
            <w:r>
              <w:rPr>
                <w:rFonts w:hint="eastAsia" w:ascii="宋体" w:hAnsi="宋体"/>
                <w:lang w:val="en-US" w:eastAsia="zh-CN"/>
              </w:rPr>
              <w:t>)</w:t>
            </w:r>
            <w:r>
              <w:rPr>
                <w:rFonts w:hint="eastAsia" w:ascii="宋体" w:hAnsi="宋体"/>
              </w:rPr>
              <w:t>事会成员变更及章程修改符合规定并及时报审批机关核准或备案。（5）学校董事会（理事会）、监事会的人员构成符合法定要求。（5）校长为专职校长无兼任其他学校校长。（5）党组织班子成员进入学校决策层和管理层。（5）</w:t>
            </w:r>
          </w:p>
        </w:tc>
        <w:tc>
          <w:tcPr>
            <w:tcW w:w="667" w:type="dxa"/>
            <w:vAlign w:val="center"/>
          </w:tcPr>
          <w:p>
            <w:pPr>
              <w:snapToGrid w:val="0"/>
              <w:jc w:val="center"/>
              <w:rPr>
                <w:rFonts w:ascii="宋体" w:hAnsi="宋体"/>
              </w:rPr>
            </w:pPr>
            <w:r>
              <w:rPr>
                <w:rFonts w:hint="eastAsia" w:ascii="宋体" w:hAnsi="宋体"/>
              </w:rPr>
              <w:t>20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hint="eastAsia" w:ascii="宋体" w:hAnsi="宋体" w:eastAsia="宋体"/>
                <w:lang w:eastAsia="zh-CN"/>
              </w:rPr>
            </w:pPr>
            <w:r>
              <w:rPr>
                <w:rFonts w:hint="eastAsia" w:ascii="宋体" w:hAnsi="宋体"/>
              </w:rPr>
              <w:t>查看相关</w:t>
            </w:r>
            <w:r>
              <w:rPr>
                <w:rFonts w:hint="eastAsia" w:ascii="宋体" w:hAnsi="宋体"/>
                <w:lang w:eastAsia="zh-CN"/>
              </w:rPr>
              <w:t>理</w:t>
            </w:r>
            <w:r>
              <w:rPr>
                <w:rFonts w:hint="eastAsia" w:ascii="宋体" w:hAnsi="宋体"/>
                <w:lang w:val="en-US" w:eastAsia="zh-CN"/>
              </w:rPr>
              <w:t>(</w:t>
            </w:r>
            <w:r>
              <w:rPr>
                <w:rFonts w:hint="eastAsia" w:ascii="宋体" w:hAnsi="宋体"/>
              </w:rPr>
              <w:t>董</w:t>
            </w:r>
            <w:r>
              <w:rPr>
                <w:rFonts w:hint="eastAsia" w:ascii="宋体" w:hAnsi="宋体"/>
                <w:lang w:val="en-US" w:eastAsia="zh-CN"/>
              </w:rPr>
              <w:t>)</w:t>
            </w:r>
            <w:r>
              <w:rPr>
                <w:rFonts w:hint="eastAsia" w:ascii="宋体" w:hAnsi="宋体"/>
              </w:rPr>
              <w:t>事会纪要、有关名单、章程及报备材料。董事会</w:t>
            </w:r>
            <w:r>
              <w:rPr>
                <w:rFonts w:hint="eastAsia" w:ascii="宋体" w:hAnsi="宋体"/>
                <w:lang w:eastAsia="zh-CN"/>
              </w:rPr>
              <w:t>理</w:t>
            </w:r>
            <w:r>
              <w:rPr>
                <w:rFonts w:hint="eastAsia" w:ascii="宋体" w:hAnsi="宋体"/>
                <w:lang w:val="en-US" w:eastAsia="zh-CN"/>
              </w:rPr>
              <w:t>(</w:t>
            </w:r>
            <w:r>
              <w:rPr>
                <w:rFonts w:hint="eastAsia" w:ascii="宋体" w:hAnsi="宋体"/>
              </w:rPr>
              <w:t>董</w:t>
            </w:r>
            <w:r>
              <w:rPr>
                <w:rFonts w:hint="eastAsia" w:ascii="宋体" w:hAnsi="宋体"/>
                <w:lang w:val="en-US" w:eastAsia="zh-CN"/>
              </w:rPr>
              <w:t>)</w:t>
            </w:r>
            <w:r>
              <w:rPr>
                <w:rFonts w:hint="eastAsia" w:ascii="宋体" w:hAnsi="宋体"/>
              </w:rPr>
              <w:t>事会等成员名单及资料</w:t>
            </w:r>
            <w:r>
              <w:rPr>
                <w:rFonts w:hint="eastAsia" w:ascii="宋体" w:hAnsi="宋体"/>
                <w:lang w:eastAsia="zh-CN"/>
              </w:rPr>
              <w:t>，</w:t>
            </w:r>
            <w:r>
              <w:rPr>
                <w:rFonts w:hint="eastAsia" w:ascii="宋体" w:hAnsi="宋体"/>
              </w:rPr>
              <w:t>成员应有党员。教育行政部门核</w:t>
            </w:r>
            <w:r>
              <w:rPr>
                <w:rFonts w:hint="eastAsia" w:ascii="宋体" w:hAnsi="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675" w:type="dxa"/>
            <w:vMerge w:val="continue"/>
          </w:tcPr>
          <w:p>
            <w:pPr>
              <w:snapToGrid w:val="0"/>
              <w:jc w:val="center"/>
            </w:pPr>
          </w:p>
        </w:tc>
        <w:tc>
          <w:tcPr>
            <w:tcW w:w="693" w:type="dxa"/>
            <w:vAlign w:val="center"/>
          </w:tcPr>
          <w:p>
            <w:pPr>
              <w:snapToGrid w:val="0"/>
              <w:jc w:val="center"/>
            </w:pPr>
            <w:r>
              <w:rPr>
                <w:rFonts w:hint="eastAsia"/>
              </w:rPr>
              <w:t>2</w:t>
            </w:r>
          </w:p>
          <w:p>
            <w:pPr>
              <w:snapToGrid w:val="0"/>
              <w:jc w:val="center"/>
            </w:pPr>
          </w:p>
        </w:tc>
        <w:tc>
          <w:tcPr>
            <w:tcW w:w="6660" w:type="dxa"/>
            <w:vAlign w:val="center"/>
          </w:tcPr>
          <w:p>
            <w:pPr>
              <w:snapToGrid w:val="0"/>
              <w:rPr>
                <w:rFonts w:ascii="宋体" w:hAnsi="宋体"/>
              </w:rPr>
            </w:pPr>
            <w:r>
              <w:rPr>
                <w:rFonts w:hint="eastAsia" w:ascii="宋体" w:hAnsi="宋体"/>
                <w:lang w:eastAsia="zh-CN"/>
              </w:rPr>
              <w:t>理</w:t>
            </w:r>
            <w:r>
              <w:rPr>
                <w:rFonts w:hint="eastAsia" w:ascii="宋体" w:hAnsi="宋体"/>
                <w:lang w:val="en-US" w:eastAsia="zh-CN"/>
              </w:rPr>
              <w:t>(</w:t>
            </w:r>
            <w:r>
              <w:rPr>
                <w:rFonts w:hint="eastAsia" w:ascii="宋体" w:hAnsi="宋体"/>
              </w:rPr>
              <w:t>董</w:t>
            </w:r>
            <w:r>
              <w:rPr>
                <w:rFonts w:hint="eastAsia" w:ascii="宋体" w:hAnsi="宋体"/>
                <w:lang w:val="en-US" w:eastAsia="zh-CN"/>
              </w:rPr>
              <w:t>)</w:t>
            </w:r>
            <w:r>
              <w:rPr>
                <w:rFonts w:hint="eastAsia" w:ascii="宋体" w:hAnsi="宋体"/>
              </w:rPr>
              <w:t>事会或其决策机构运行正常</w:t>
            </w:r>
            <w:r>
              <w:rPr>
                <w:rFonts w:hint="eastAsia" w:ascii="宋体" w:hAnsi="宋体"/>
                <w:lang w:eastAsia="zh-CN"/>
              </w:rPr>
              <w:t>，</w:t>
            </w:r>
            <w:r>
              <w:rPr>
                <w:rFonts w:hint="eastAsia" w:ascii="宋体" w:hAnsi="宋体"/>
              </w:rPr>
              <w:t>依法履行职责。</w:t>
            </w:r>
            <w:r>
              <w:rPr>
                <w:rFonts w:hint="eastAsia" w:ascii="宋体" w:hAnsi="宋体"/>
                <w:lang w:eastAsia="zh-CN"/>
              </w:rPr>
              <w:t>理</w:t>
            </w:r>
            <w:r>
              <w:rPr>
                <w:rFonts w:hint="eastAsia" w:ascii="宋体" w:hAnsi="宋体"/>
                <w:lang w:val="en-US" w:eastAsia="zh-CN"/>
              </w:rPr>
              <w:t>(</w:t>
            </w:r>
            <w:r>
              <w:rPr>
                <w:rFonts w:hint="eastAsia" w:ascii="宋体" w:hAnsi="宋体"/>
              </w:rPr>
              <w:t>董</w:t>
            </w:r>
            <w:r>
              <w:rPr>
                <w:rFonts w:hint="eastAsia" w:ascii="宋体" w:hAnsi="宋体"/>
                <w:lang w:val="en-US" w:eastAsia="zh-CN"/>
              </w:rPr>
              <w:t>)</w:t>
            </w:r>
            <w:r>
              <w:rPr>
                <w:rFonts w:hint="eastAsia" w:ascii="宋体" w:hAnsi="宋体"/>
              </w:rPr>
              <w:t>事会每年至少召开</w:t>
            </w:r>
            <w:r>
              <w:rPr>
                <w:rFonts w:hint="eastAsia" w:ascii="宋体" w:hAnsi="宋体"/>
                <w:lang w:val="en-US" w:eastAsia="zh-CN"/>
              </w:rPr>
              <w:t>2</w:t>
            </w:r>
            <w:r>
              <w:rPr>
                <w:rFonts w:hint="eastAsia" w:ascii="宋体" w:hAnsi="宋体"/>
              </w:rPr>
              <w:t>次董事会</w:t>
            </w:r>
            <w:r>
              <w:rPr>
                <w:rFonts w:hint="eastAsia" w:ascii="宋体" w:hAnsi="宋体"/>
                <w:lang w:eastAsia="zh-CN"/>
              </w:rPr>
              <w:t>，</w:t>
            </w:r>
            <w:r>
              <w:rPr>
                <w:rFonts w:hint="eastAsia" w:ascii="宋体" w:hAnsi="宋体"/>
              </w:rPr>
              <w:t>形成会议纪要</w:t>
            </w:r>
            <w:r>
              <w:rPr>
                <w:rFonts w:hint="eastAsia" w:ascii="宋体" w:hAnsi="宋体"/>
                <w:lang w:eastAsia="zh-CN"/>
              </w:rPr>
              <w:t>，</w:t>
            </w:r>
            <w:r>
              <w:rPr>
                <w:rFonts w:hint="eastAsia" w:ascii="宋体" w:hAnsi="宋体"/>
              </w:rPr>
              <w:t>并有部门落实举措。（</w:t>
            </w:r>
            <w:r>
              <w:rPr>
                <w:rFonts w:hint="eastAsia" w:ascii="宋体" w:hAnsi="宋体"/>
                <w:lang w:val="en-US" w:eastAsia="zh-CN"/>
              </w:rPr>
              <w:t>5</w:t>
            </w:r>
            <w:r>
              <w:rPr>
                <w:rFonts w:hint="eastAsia" w:ascii="宋体" w:hAnsi="宋体"/>
              </w:rPr>
              <w:t>）办学许可证上地址与办学地址一致。</w:t>
            </w:r>
            <w:r>
              <w:rPr>
                <w:rFonts w:hint="eastAsia" w:ascii="宋体" w:hAnsi="宋体"/>
                <w:szCs w:val="22"/>
              </w:rPr>
              <w:t>（</w:t>
            </w:r>
            <w:r>
              <w:rPr>
                <w:rFonts w:hint="eastAsia" w:ascii="宋体" w:hAnsi="宋体"/>
                <w:szCs w:val="22"/>
                <w:lang w:val="en-US" w:eastAsia="zh-CN"/>
              </w:rPr>
              <w:t>5</w:t>
            </w:r>
            <w:r>
              <w:rPr>
                <w:rFonts w:hint="eastAsia" w:ascii="宋体" w:hAnsi="宋体"/>
                <w:szCs w:val="22"/>
              </w:rPr>
              <w:t>）</w:t>
            </w:r>
          </w:p>
        </w:tc>
        <w:tc>
          <w:tcPr>
            <w:tcW w:w="667" w:type="dxa"/>
            <w:vAlign w:val="center"/>
          </w:tcPr>
          <w:p>
            <w:pPr>
              <w:snapToGrid w:val="0"/>
              <w:jc w:val="center"/>
              <w:rPr>
                <w:rFonts w:hint="default" w:ascii="宋体" w:hAnsi="宋体" w:eastAsia="宋体"/>
                <w:lang w:val="en-US" w:eastAsia="zh-CN"/>
              </w:rPr>
            </w:pPr>
            <w:r>
              <w:rPr>
                <w:rFonts w:hint="eastAsia" w:ascii="宋体" w:hAnsi="宋体"/>
                <w:lang w:val="en-US" w:eastAsia="zh-CN"/>
              </w:rPr>
              <w:t>10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查阅</w:t>
            </w:r>
            <w:r>
              <w:rPr>
                <w:rFonts w:hint="eastAsia" w:ascii="宋体" w:hAnsi="宋体"/>
                <w:lang w:eastAsia="zh-CN"/>
              </w:rPr>
              <w:t>理</w:t>
            </w:r>
            <w:r>
              <w:rPr>
                <w:rFonts w:hint="eastAsia" w:ascii="宋体" w:hAnsi="宋体"/>
                <w:lang w:val="en-US" w:eastAsia="zh-CN"/>
              </w:rPr>
              <w:t>(</w:t>
            </w:r>
            <w:r>
              <w:rPr>
                <w:rFonts w:hint="eastAsia" w:ascii="宋体" w:hAnsi="宋体"/>
              </w:rPr>
              <w:t>董</w:t>
            </w:r>
            <w:r>
              <w:rPr>
                <w:rFonts w:hint="eastAsia" w:ascii="宋体" w:hAnsi="宋体"/>
                <w:lang w:val="en-US" w:eastAsia="zh-CN"/>
              </w:rPr>
              <w:t>)</w:t>
            </w:r>
            <w:r>
              <w:rPr>
                <w:rFonts w:hint="eastAsia" w:ascii="宋体" w:hAnsi="宋体"/>
              </w:rPr>
              <w:t>事会纪要、了解</w:t>
            </w:r>
            <w:r>
              <w:rPr>
                <w:rFonts w:hint="eastAsia" w:ascii="宋体" w:hAnsi="宋体"/>
                <w:lang w:eastAsia="zh-CN"/>
              </w:rPr>
              <w:t>理</w:t>
            </w:r>
            <w:r>
              <w:rPr>
                <w:rFonts w:hint="eastAsia" w:ascii="宋体" w:hAnsi="宋体"/>
                <w:lang w:val="en-US" w:eastAsia="zh-CN"/>
              </w:rPr>
              <w:t>(</w:t>
            </w:r>
            <w:r>
              <w:rPr>
                <w:rFonts w:hint="eastAsia" w:ascii="宋体" w:hAnsi="宋体"/>
              </w:rPr>
              <w:t>董</w:t>
            </w:r>
            <w:r>
              <w:rPr>
                <w:rFonts w:hint="eastAsia" w:ascii="宋体" w:hAnsi="宋体"/>
                <w:lang w:val="en-US" w:eastAsia="zh-CN"/>
              </w:rPr>
              <w:t>)</w:t>
            </w:r>
            <w:r>
              <w:rPr>
                <w:rFonts w:hint="eastAsia" w:ascii="宋体" w:hAnsi="宋体"/>
              </w:rPr>
              <w:t>事会内部管理是否正常合规。了解校长是否能在行政管理、教研、财务等方面独立自主行使权力</w:t>
            </w:r>
            <w:r>
              <w:rPr>
                <w:rFonts w:hint="eastAsia" w:ascii="宋体" w:hAnsi="宋体"/>
                <w:lang w:eastAsia="zh-CN"/>
              </w:rPr>
              <w:t>，</w:t>
            </w:r>
            <w:r>
              <w:rPr>
                <w:rFonts w:hint="eastAsia" w:ascii="宋体" w:hAnsi="宋体"/>
              </w:rPr>
              <w:t>是否有空缺现象。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675" w:type="dxa"/>
            <w:vMerge w:val="continue"/>
          </w:tcPr>
          <w:p>
            <w:pPr>
              <w:snapToGrid w:val="0"/>
            </w:pPr>
          </w:p>
        </w:tc>
        <w:tc>
          <w:tcPr>
            <w:tcW w:w="693" w:type="dxa"/>
            <w:vAlign w:val="center"/>
          </w:tcPr>
          <w:p>
            <w:pPr>
              <w:snapToGrid w:val="0"/>
              <w:jc w:val="center"/>
            </w:pPr>
            <w:r>
              <w:rPr>
                <w:rFonts w:hint="eastAsia"/>
              </w:rPr>
              <w:t>3</w:t>
            </w:r>
          </w:p>
        </w:tc>
        <w:tc>
          <w:tcPr>
            <w:tcW w:w="6660" w:type="dxa"/>
            <w:vAlign w:val="center"/>
          </w:tcPr>
          <w:p>
            <w:pPr>
              <w:snapToGrid w:val="0"/>
              <w:rPr>
                <w:rFonts w:ascii="宋体" w:hAnsi="宋体"/>
                <w:szCs w:val="22"/>
              </w:rPr>
            </w:pPr>
            <w:r>
              <w:rPr>
                <w:rFonts w:hint="eastAsia" w:ascii="宋体" w:hAnsi="宋体"/>
                <w:szCs w:val="22"/>
              </w:rPr>
              <w:t>管理机构设置合理；各项规章制度、岗位职责健全；工作运转畅通、高效；管理手段基本实现现代化。</w:t>
            </w:r>
            <w:r>
              <w:rPr>
                <w:rFonts w:hint="eastAsia" w:ascii="宋体" w:hAnsi="宋体"/>
              </w:rPr>
              <w:t>（5）</w:t>
            </w:r>
            <w:r>
              <w:rPr>
                <w:rFonts w:hint="eastAsia" w:ascii="宋体" w:hAnsi="宋体"/>
                <w:szCs w:val="22"/>
              </w:rPr>
              <w:t>校长资质符合规定</w:t>
            </w:r>
            <w:r>
              <w:rPr>
                <w:rFonts w:hint="eastAsia" w:ascii="宋体" w:hAnsi="宋体"/>
                <w:szCs w:val="22"/>
                <w:lang w:eastAsia="zh-CN"/>
              </w:rPr>
              <w:t>，</w:t>
            </w:r>
            <w:r>
              <w:rPr>
                <w:rFonts w:hint="eastAsia" w:ascii="宋体" w:hAnsi="宋体"/>
                <w:szCs w:val="22"/>
              </w:rPr>
              <w:t>有校长资格任职证书。校长报教育主管部门备案。</w:t>
            </w:r>
            <w:r>
              <w:rPr>
                <w:rFonts w:hint="eastAsia" w:ascii="宋体" w:hAnsi="宋体"/>
              </w:rPr>
              <w:t>（5）</w:t>
            </w:r>
            <w:r>
              <w:rPr>
                <w:rFonts w:hint="eastAsia" w:ascii="宋体" w:hAnsi="宋体"/>
                <w:szCs w:val="22"/>
              </w:rPr>
              <w:t>实任校长与办学许可证一致并实际负责。（</w:t>
            </w:r>
            <w:r>
              <w:rPr>
                <w:rFonts w:hint="eastAsia" w:ascii="宋体" w:hAnsi="宋体"/>
                <w:szCs w:val="22"/>
                <w:lang w:val="en-US" w:eastAsia="zh-CN"/>
              </w:rPr>
              <w:t>5</w:t>
            </w:r>
            <w:r>
              <w:rPr>
                <w:rFonts w:hint="eastAsia" w:ascii="宋体" w:hAnsi="宋体"/>
              </w:rPr>
              <w:t>）</w:t>
            </w:r>
            <w:r>
              <w:rPr>
                <w:rFonts w:hint="eastAsia" w:ascii="宋体" w:hAnsi="宋体"/>
                <w:lang w:eastAsia="zh-CN"/>
              </w:rPr>
              <w:t>理</w:t>
            </w:r>
            <w:r>
              <w:rPr>
                <w:rFonts w:hint="eastAsia" w:ascii="宋体" w:hAnsi="宋体"/>
                <w:lang w:val="en-US" w:eastAsia="zh-CN"/>
              </w:rPr>
              <w:t>(</w:t>
            </w:r>
            <w:r>
              <w:rPr>
                <w:rFonts w:hint="eastAsia" w:ascii="宋体" w:hAnsi="宋体"/>
              </w:rPr>
              <w:t>董</w:t>
            </w:r>
            <w:r>
              <w:rPr>
                <w:rFonts w:hint="eastAsia" w:ascii="宋体" w:hAnsi="宋体"/>
                <w:lang w:val="en-US" w:eastAsia="zh-CN"/>
              </w:rPr>
              <w:t>)</w:t>
            </w:r>
            <w:r>
              <w:rPr>
                <w:rFonts w:hint="eastAsia" w:ascii="宋体" w:hAnsi="宋体"/>
              </w:rPr>
              <w:t>事会应依法</w:t>
            </w:r>
            <w:r>
              <w:rPr>
                <w:rFonts w:hint="eastAsia" w:ascii="宋体" w:hAnsi="宋体"/>
                <w:szCs w:val="22"/>
              </w:rPr>
              <w:t>保障校长独立行使职权。（</w:t>
            </w:r>
            <w:r>
              <w:rPr>
                <w:rFonts w:hint="eastAsia" w:ascii="宋体" w:hAnsi="宋体"/>
                <w:szCs w:val="22"/>
                <w:lang w:val="en-US" w:eastAsia="zh-CN"/>
              </w:rPr>
              <w:t>5</w:t>
            </w:r>
            <w:r>
              <w:rPr>
                <w:rFonts w:hint="eastAsia" w:ascii="宋体" w:hAnsi="宋体"/>
                <w:szCs w:val="22"/>
              </w:rPr>
              <w:t>）</w:t>
            </w:r>
          </w:p>
        </w:tc>
        <w:tc>
          <w:tcPr>
            <w:tcW w:w="667" w:type="dxa"/>
            <w:vAlign w:val="center"/>
          </w:tcPr>
          <w:p>
            <w:pPr>
              <w:snapToGrid w:val="0"/>
              <w:jc w:val="center"/>
              <w:rPr>
                <w:rFonts w:hint="default" w:ascii="宋体" w:hAnsi="宋体" w:eastAsia="宋体"/>
                <w:lang w:val="en-US" w:eastAsia="zh-CN"/>
              </w:rPr>
            </w:pPr>
            <w:r>
              <w:rPr>
                <w:rFonts w:hint="eastAsia" w:ascii="宋体" w:hAnsi="宋体"/>
                <w:lang w:val="en-US" w:eastAsia="zh-CN"/>
              </w:rPr>
              <w:t>20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了解学校办公管理手段</w:t>
            </w:r>
            <w:r>
              <w:rPr>
                <w:rFonts w:hint="eastAsia" w:ascii="宋体" w:hAnsi="宋体"/>
                <w:lang w:eastAsia="zh-CN"/>
              </w:rPr>
              <w:t>，</w:t>
            </w:r>
            <w:r>
              <w:rPr>
                <w:rFonts w:hint="eastAsia" w:ascii="宋体" w:hAnsi="宋体"/>
              </w:rPr>
              <w:t>管理是否规范。是否较好贯彻主管部门布置的工作。实任校长与备案、办学许可证是否一致。查阅校长资格、办学许可证等文件。教育行政部门核实。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tcPr>
          <w:p>
            <w:pPr>
              <w:snapToGrid w:val="0"/>
            </w:pPr>
          </w:p>
        </w:tc>
        <w:tc>
          <w:tcPr>
            <w:tcW w:w="693" w:type="dxa"/>
            <w:vAlign w:val="center"/>
          </w:tcPr>
          <w:p>
            <w:pPr>
              <w:snapToGrid w:val="0"/>
              <w:jc w:val="center"/>
            </w:pPr>
            <w:r>
              <w:rPr>
                <w:rFonts w:hint="eastAsia"/>
              </w:rPr>
              <w:t>4</w:t>
            </w:r>
          </w:p>
        </w:tc>
        <w:tc>
          <w:tcPr>
            <w:tcW w:w="6660" w:type="dxa"/>
            <w:vAlign w:val="center"/>
          </w:tcPr>
          <w:p>
            <w:pPr>
              <w:snapToGrid w:val="0"/>
              <w:rPr>
                <w:rFonts w:ascii="宋体" w:hAnsi="宋体"/>
              </w:rPr>
            </w:pPr>
            <w:r>
              <w:rPr>
                <w:rFonts w:hint="eastAsia" w:ascii="宋体" w:hAnsi="宋体"/>
              </w:rPr>
              <w:t>发挥党组织政治核心作用</w:t>
            </w:r>
            <w:r>
              <w:rPr>
                <w:rFonts w:hint="eastAsia" w:ascii="宋体" w:hAnsi="宋体"/>
                <w:lang w:eastAsia="zh-CN"/>
              </w:rPr>
              <w:t>，</w:t>
            </w:r>
            <w:r>
              <w:rPr>
                <w:rFonts w:hint="eastAsia" w:ascii="宋体" w:hAnsi="宋体"/>
              </w:rPr>
              <w:t>党组织参与决策和监督制度健全</w:t>
            </w:r>
            <w:r>
              <w:rPr>
                <w:rFonts w:hint="eastAsia" w:ascii="宋体" w:hAnsi="宋体"/>
                <w:lang w:eastAsia="zh-CN"/>
              </w:rPr>
              <w:t>，</w:t>
            </w:r>
            <w:r>
              <w:rPr>
                <w:rFonts w:hint="eastAsia" w:ascii="宋体" w:hAnsi="宋体"/>
              </w:rPr>
              <w:t>并发挥作用。工、团、妇组织健全</w:t>
            </w:r>
            <w:r>
              <w:rPr>
                <w:rFonts w:hint="eastAsia" w:ascii="宋体" w:hAnsi="宋体"/>
                <w:lang w:val="en-US" w:eastAsia="zh-CN"/>
              </w:rPr>
              <w:t>,经费保障达到要求</w:t>
            </w:r>
            <w:r>
              <w:rPr>
                <w:rFonts w:hint="eastAsia" w:ascii="宋体" w:hAnsi="宋体"/>
              </w:rPr>
              <w:t>。（5）在党组织领导下做好工、团、妇等工作</w:t>
            </w:r>
            <w:r>
              <w:rPr>
                <w:rFonts w:hint="eastAsia" w:ascii="宋体" w:hAnsi="宋体"/>
                <w:lang w:eastAsia="zh-CN"/>
              </w:rPr>
              <w:t>，</w:t>
            </w:r>
            <w:r>
              <w:rPr>
                <w:rFonts w:hint="eastAsia" w:ascii="宋体" w:hAnsi="宋体"/>
              </w:rPr>
              <w:t>教代会机制运作规范</w:t>
            </w:r>
            <w:r>
              <w:rPr>
                <w:rFonts w:hint="eastAsia" w:ascii="宋体" w:hAnsi="宋体"/>
                <w:lang w:val="en-US" w:eastAsia="zh-CN"/>
              </w:rPr>
              <w:t>，</w:t>
            </w:r>
            <w:r>
              <w:rPr>
                <w:rFonts w:hint="default" w:ascii="宋体" w:hAnsi="宋体"/>
                <w:lang w:val="en-US"/>
              </w:rPr>
              <w:t>及时足额拨缴工会经费</w:t>
            </w:r>
            <w:r>
              <w:rPr>
                <w:rFonts w:hint="eastAsia" w:ascii="宋体" w:hAnsi="宋体"/>
                <w:lang w:eastAsia="zh-CN"/>
              </w:rPr>
              <w:t>。</w:t>
            </w:r>
            <w:r>
              <w:rPr>
                <w:rFonts w:hint="default" w:ascii="宋体" w:hAnsi="宋体"/>
                <w:lang w:val="en-US"/>
              </w:rPr>
              <w:t>团委工作正常开展</w:t>
            </w:r>
            <w:r>
              <w:rPr>
                <w:rFonts w:hint="eastAsia" w:ascii="宋体" w:hAnsi="宋体"/>
                <w:lang w:val="en-US" w:eastAsia="zh-CN"/>
              </w:rPr>
              <w:t>，</w:t>
            </w:r>
            <w:r>
              <w:rPr>
                <w:rFonts w:hint="default" w:ascii="宋体" w:hAnsi="宋体"/>
                <w:lang w:val="en-US"/>
              </w:rPr>
              <w:t>按期换届</w:t>
            </w:r>
            <w:r>
              <w:rPr>
                <w:rFonts w:hint="eastAsia" w:ascii="宋体" w:hAnsi="宋体"/>
                <w:lang w:val="en-US" w:eastAsia="zh-CN"/>
              </w:rPr>
              <w:t>，</w:t>
            </w:r>
            <w:r>
              <w:rPr>
                <w:rFonts w:hint="default" w:ascii="宋体" w:hAnsi="宋体"/>
                <w:lang w:val="en-US"/>
              </w:rPr>
              <w:t>团委书记不空缺</w:t>
            </w:r>
            <w:r>
              <w:rPr>
                <w:rFonts w:hint="eastAsia" w:ascii="宋体" w:hAnsi="宋体"/>
                <w:lang w:val="en-US" w:eastAsia="zh-CN"/>
              </w:rPr>
              <w:t>并且为中共</w:t>
            </w:r>
            <w:r>
              <w:rPr>
                <w:rFonts w:hint="default" w:ascii="宋体" w:hAnsi="宋体"/>
                <w:lang w:val="en-US"/>
              </w:rPr>
              <w:t>党员</w:t>
            </w:r>
            <w:r>
              <w:rPr>
                <w:rFonts w:hint="eastAsia" w:ascii="宋体" w:hAnsi="宋体"/>
                <w:lang w:val="en-US" w:eastAsia="zh-CN"/>
              </w:rPr>
              <w:t>，规范</w:t>
            </w:r>
            <w:r>
              <w:rPr>
                <w:rFonts w:hint="default" w:ascii="宋体" w:hAnsi="宋体"/>
                <w:lang w:val="en-US"/>
              </w:rPr>
              <w:t>发展团员</w:t>
            </w:r>
            <w:r>
              <w:rPr>
                <w:rFonts w:hint="eastAsia" w:ascii="宋体" w:hAnsi="宋体"/>
                <w:lang w:val="en-US" w:eastAsia="zh-CN"/>
              </w:rPr>
              <w:t>。</w:t>
            </w:r>
            <w:r>
              <w:rPr>
                <w:rFonts w:hint="default" w:ascii="宋体" w:hAnsi="宋体"/>
                <w:lang w:val="en-US"/>
              </w:rPr>
              <w:t>小学和初中少先队组织运行</w:t>
            </w:r>
            <w:r>
              <w:rPr>
                <w:rFonts w:hint="eastAsia" w:ascii="宋体" w:hAnsi="宋体"/>
                <w:lang w:val="en-US" w:eastAsia="zh-CN"/>
              </w:rPr>
              <w:t>有序，</w:t>
            </w:r>
            <w:r>
              <w:rPr>
                <w:rFonts w:hint="default" w:ascii="宋体" w:hAnsi="宋体"/>
                <w:lang w:val="en-US"/>
              </w:rPr>
              <w:t>成立少工委</w:t>
            </w:r>
            <w:r>
              <w:rPr>
                <w:rFonts w:hint="eastAsia" w:ascii="宋体" w:hAnsi="宋体"/>
                <w:lang w:val="en-US" w:eastAsia="zh-CN"/>
              </w:rPr>
              <w:t>，</w:t>
            </w:r>
            <w:r>
              <w:rPr>
                <w:rFonts w:hint="default" w:ascii="宋体" w:hAnsi="宋体"/>
                <w:lang w:val="en-US"/>
              </w:rPr>
              <w:t>聘任大队辅导员</w:t>
            </w:r>
            <w:r>
              <w:rPr>
                <w:rFonts w:hint="eastAsia" w:ascii="宋体" w:hAnsi="宋体"/>
                <w:lang w:val="en-US" w:eastAsia="zh-CN"/>
              </w:rPr>
              <w:t>，</w:t>
            </w:r>
            <w:r>
              <w:rPr>
                <w:rFonts w:hint="default" w:ascii="宋体" w:hAnsi="宋体"/>
                <w:lang w:val="en-US"/>
              </w:rPr>
              <w:t>少先队各项活动常态、规范开展。</w:t>
            </w:r>
            <w:r>
              <w:rPr>
                <w:rFonts w:hint="eastAsia" w:ascii="宋体" w:hAnsi="宋体"/>
                <w:lang w:val="en-US" w:eastAsia="zh-CN"/>
              </w:rPr>
              <w:t>（5）</w:t>
            </w:r>
          </w:p>
          <w:p>
            <w:pPr>
              <w:snapToGrid w:val="0"/>
              <w:rPr>
                <w:rFonts w:ascii="宋体" w:hAnsi="宋体"/>
              </w:rPr>
            </w:pPr>
          </w:p>
        </w:tc>
        <w:tc>
          <w:tcPr>
            <w:tcW w:w="667" w:type="dxa"/>
            <w:vAlign w:val="center"/>
          </w:tcPr>
          <w:p>
            <w:pPr>
              <w:snapToGrid w:val="0"/>
              <w:jc w:val="center"/>
              <w:rPr>
                <w:rFonts w:hint="eastAsia" w:ascii="宋体" w:hAnsi="宋体" w:eastAsia="宋体"/>
                <w:lang w:val="en-US" w:eastAsia="zh-CN"/>
              </w:rPr>
            </w:pPr>
            <w:r>
              <w:rPr>
                <w:rFonts w:hint="eastAsia" w:ascii="宋体" w:hAnsi="宋体"/>
                <w:lang w:val="en-US" w:eastAsia="zh-CN"/>
              </w:rPr>
              <w:t>10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hint="eastAsia" w:ascii="宋体" w:hAnsi="宋体" w:eastAsia="宋体"/>
                <w:lang w:eastAsia="zh-CN"/>
              </w:rPr>
            </w:pPr>
            <w:r>
              <w:rPr>
                <w:rFonts w:hint="eastAsia" w:ascii="宋体" w:hAnsi="宋体"/>
              </w:rPr>
              <w:t>查阅各部门工作计划和总结</w:t>
            </w:r>
            <w:r>
              <w:rPr>
                <w:rFonts w:hint="eastAsia" w:ascii="宋体" w:hAnsi="宋体"/>
                <w:lang w:eastAsia="zh-CN"/>
              </w:rPr>
              <w:t>，</w:t>
            </w:r>
            <w:r>
              <w:rPr>
                <w:rFonts w:hint="eastAsia" w:ascii="宋体" w:hAnsi="宋体"/>
              </w:rPr>
              <w:t>管理规章和会议材料等。工会成立应有上级批文</w:t>
            </w:r>
            <w:r>
              <w:rPr>
                <w:rFonts w:hint="eastAsia" w:ascii="宋体" w:hAnsi="宋体"/>
                <w:lang w:eastAsia="zh-CN"/>
              </w:rPr>
              <w:t>、拨缴据。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tcPr>
          <w:p>
            <w:pPr>
              <w:snapToGrid w:val="0"/>
            </w:pPr>
          </w:p>
        </w:tc>
        <w:tc>
          <w:tcPr>
            <w:tcW w:w="693" w:type="dxa"/>
            <w:vAlign w:val="center"/>
          </w:tcPr>
          <w:p>
            <w:pPr>
              <w:snapToGrid w:val="0"/>
              <w:jc w:val="center"/>
            </w:pPr>
            <w:r>
              <w:rPr>
                <w:rFonts w:hint="eastAsia"/>
              </w:rPr>
              <w:t>5</w:t>
            </w:r>
          </w:p>
        </w:tc>
        <w:tc>
          <w:tcPr>
            <w:tcW w:w="6660" w:type="dxa"/>
            <w:vAlign w:val="center"/>
          </w:tcPr>
          <w:p>
            <w:pPr>
              <w:snapToGrid w:val="0"/>
              <w:rPr>
                <w:rFonts w:ascii="宋体" w:hAnsi="宋体"/>
              </w:rPr>
            </w:pPr>
            <w:r>
              <w:rPr>
                <w:rFonts w:hint="eastAsia" w:ascii="宋体" w:hAnsi="宋体"/>
              </w:rPr>
              <w:t>支持党建工作</w:t>
            </w:r>
            <w:r>
              <w:rPr>
                <w:rFonts w:hint="eastAsia" w:ascii="宋体" w:hAnsi="宋体"/>
                <w:lang w:eastAsia="zh-CN"/>
              </w:rPr>
              <w:t>，</w:t>
            </w:r>
            <w:r>
              <w:rPr>
                <w:rFonts w:hint="eastAsia" w:ascii="宋体" w:hAnsi="宋体"/>
              </w:rPr>
              <w:t>成立党组织</w:t>
            </w:r>
            <w:r>
              <w:rPr>
                <w:rFonts w:hint="eastAsia" w:ascii="宋体" w:hAnsi="宋体"/>
                <w:lang w:eastAsia="zh-CN"/>
              </w:rPr>
              <w:t>，</w:t>
            </w:r>
            <w:r>
              <w:rPr>
                <w:rFonts w:hint="eastAsia" w:ascii="宋体" w:hAnsi="宋体"/>
              </w:rPr>
              <w:t>党组织活动经费列入年度经费预算</w:t>
            </w:r>
            <w:r>
              <w:rPr>
                <w:rFonts w:hint="eastAsia" w:ascii="宋体" w:hAnsi="宋体"/>
                <w:lang w:eastAsia="zh-CN"/>
              </w:rPr>
              <w:t>，</w:t>
            </w:r>
            <w:r>
              <w:rPr>
                <w:rFonts w:hint="eastAsia" w:ascii="宋体" w:hAnsi="宋体"/>
              </w:rPr>
              <w:t>保证必要支出。（5）党组织活动正常</w:t>
            </w:r>
            <w:r>
              <w:rPr>
                <w:rFonts w:hint="eastAsia" w:ascii="宋体" w:hAnsi="宋体"/>
                <w:lang w:eastAsia="zh-CN"/>
              </w:rPr>
              <w:t>，</w:t>
            </w:r>
            <w:r>
              <w:rPr>
                <w:rFonts w:hint="eastAsia" w:ascii="宋体" w:hAnsi="宋体"/>
              </w:rPr>
              <w:t>严格开展党的组织生活。有规范的党员活动室。（5）</w:t>
            </w:r>
          </w:p>
        </w:tc>
        <w:tc>
          <w:tcPr>
            <w:tcW w:w="667" w:type="dxa"/>
            <w:vAlign w:val="center"/>
          </w:tcPr>
          <w:p>
            <w:pPr>
              <w:snapToGrid w:val="0"/>
              <w:jc w:val="center"/>
              <w:rPr>
                <w:rFonts w:ascii="宋体" w:hAnsi="宋体"/>
              </w:rPr>
            </w:pPr>
            <w:r>
              <w:rPr>
                <w:rFonts w:hint="eastAsia" w:ascii="宋体" w:hAnsi="宋体"/>
              </w:rPr>
              <w:t>10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现场查看</w:t>
            </w:r>
            <w:r>
              <w:rPr>
                <w:rFonts w:hint="eastAsia" w:ascii="宋体" w:hAnsi="宋体"/>
                <w:lang w:eastAsia="zh-CN"/>
              </w:rPr>
              <w:t>，</w:t>
            </w:r>
            <w:r>
              <w:rPr>
                <w:rFonts w:hint="eastAsia" w:ascii="宋体" w:hAnsi="宋体"/>
              </w:rPr>
              <w:t>查阅相关资料、图片材料</w:t>
            </w:r>
            <w:r>
              <w:rPr>
                <w:rFonts w:hint="eastAsia" w:ascii="宋体" w:hAnsi="宋体"/>
                <w:lang w:eastAsia="zh-CN"/>
              </w:rPr>
              <w:t>，</w:t>
            </w:r>
            <w:r>
              <w:rPr>
                <w:rFonts w:hint="eastAsia" w:ascii="宋体" w:hAnsi="宋体"/>
              </w:rPr>
              <w:t>询查了解。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restart"/>
            <w:vAlign w:val="center"/>
          </w:tcPr>
          <w:p>
            <w:pPr>
              <w:snapToGrid w:val="0"/>
              <w:jc w:val="center"/>
              <w:rPr>
                <w:sz w:val="28"/>
              </w:rPr>
            </w:pPr>
            <w:r>
              <w:rPr>
                <w:rFonts w:hint="eastAsia"/>
                <w:sz w:val="28"/>
              </w:rPr>
              <w:t>B</w:t>
            </w:r>
          </w:p>
          <w:p>
            <w:pPr>
              <w:snapToGrid w:val="0"/>
              <w:jc w:val="center"/>
            </w:pPr>
            <w:r>
              <w:rPr>
                <w:rFonts w:hint="eastAsia"/>
              </w:rPr>
              <w:t>办学行为</w:t>
            </w:r>
          </w:p>
          <w:p>
            <w:pPr>
              <w:snapToGrid w:val="0"/>
              <w:jc w:val="center"/>
            </w:pPr>
            <w:r>
              <w:rPr>
                <w:rFonts w:hint="eastAsia"/>
              </w:rPr>
              <w:t>2</w:t>
            </w:r>
            <w:r>
              <w:rPr>
                <w:rFonts w:hint="eastAsia"/>
                <w:lang w:val="en-US" w:eastAsia="zh-CN"/>
              </w:rPr>
              <w:t>60</w:t>
            </w:r>
            <w:r>
              <w:rPr>
                <w:rFonts w:hint="eastAsia"/>
              </w:rPr>
              <w:t>分</w:t>
            </w:r>
          </w:p>
        </w:tc>
        <w:tc>
          <w:tcPr>
            <w:tcW w:w="693" w:type="dxa"/>
            <w:vAlign w:val="center"/>
          </w:tcPr>
          <w:p>
            <w:pPr>
              <w:snapToGrid w:val="0"/>
              <w:jc w:val="center"/>
            </w:pPr>
            <w:r>
              <w:rPr>
                <w:rFonts w:hint="eastAsia"/>
              </w:rPr>
              <w:t>1</w:t>
            </w:r>
          </w:p>
        </w:tc>
        <w:tc>
          <w:tcPr>
            <w:tcW w:w="6660" w:type="dxa"/>
            <w:vAlign w:val="center"/>
          </w:tcPr>
          <w:p>
            <w:pPr>
              <w:snapToGrid w:val="0"/>
              <w:rPr>
                <w:rFonts w:ascii="宋体" w:hAnsi="宋体"/>
              </w:rPr>
            </w:pPr>
            <w:r>
              <w:rPr>
                <w:rFonts w:hint="eastAsia" w:ascii="宋体" w:hAnsi="宋体"/>
              </w:rPr>
              <w:t>校内无各类混杂办学行为,无校外培训机构及其他机构。（5）无未经批准擅自办分校、教学点或未经许可冠名其他校外培训机构联合招生。(5)</w:t>
            </w:r>
          </w:p>
        </w:tc>
        <w:tc>
          <w:tcPr>
            <w:tcW w:w="667" w:type="dxa"/>
            <w:vAlign w:val="center"/>
          </w:tcPr>
          <w:p>
            <w:pPr>
              <w:snapToGrid w:val="0"/>
              <w:jc w:val="center"/>
              <w:rPr>
                <w:rFonts w:ascii="宋体" w:hAnsi="宋体"/>
              </w:rPr>
            </w:pPr>
            <w:r>
              <w:rPr>
                <w:rFonts w:hint="eastAsia" w:ascii="宋体" w:hAnsi="宋体"/>
              </w:rPr>
              <w:t>10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查看招生宣传材料</w:t>
            </w:r>
            <w:r>
              <w:rPr>
                <w:rFonts w:hint="eastAsia" w:ascii="宋体" w:hAnsi="宋体"/>
                <w:lang w:eastAsia="zh-CN"/>
              </w:rPr>
              <w:t>，</w:t>
            </w:r>
            <w:r>
              <w:rPr>
                <w:rFonts w:hint="eastAsia" w:ascii="宋体" w:hAnsi="宋体"/>
              </w:rPr>
              <w:t>实地查看校园内是否有其它办学机构或其它非办学机构存在。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vAlign w:val="center"/>
          </w:tcPr>
          <w:p>
            <w:pPr>
              <w:snapToGrid w:val="0"/>
              <w:jc w:val="center"/>
              <w:rPr>
                <w:sz w:val="28"/>
              </w:rPr>
            </w:pPr>
          </w:p>
        </w:tc>
        <w:tc>
          <w:tcPr>
            <w:tcW w:w="693" w:type="dxa"/>
            <w:vAlign w:val="center"/>
          </w:tcPr>
          <w:p>
            <w:pPr>
              <w:snapToGrid w:val="0"/>
              <w:jc w:val="center"/>
            </w:pPr>
            <w:r>
              <w:rPr>
                <w:rFonts w:hint="eastAsia"/>
              </w:rPr>
              <w:t>2</w:t>
            </w:r>
          </w:p>
        </w:tc>
        <w:tc>
          <w:tcPr>
            <w:tcW w:w="6660" w:type="dxa"/>
            <w:vAlign w:val="center"/>
          </w:tcPr>
          <w:p>
            <w:pPr>
              <w:snapToGrid w:val="0"/>
              <w:rPr>
                <w:rFonts w:ascii="宋体" w:hAnsi="宋体"/>
              </w:rPr>
            </w:pPr>
            <w:r>
              <w:rPr>
                <w:rFonts w:hint="eastAsia" w:ascii="宋体" w:hAnsi="宋体"/>
              </w:rPr>
              <w:t>普教：班生数符合规定</w:t>
            </w:r>
            <w:r>
              <w:rPr>
                <w:rFonts w:hint="eastAsia" w:ascii="宋体" w:hAnsi="宋体"/>
                <w:lang w:eastAsia="zh-CN"/>
              </w:rPr>
              <w:t>，</w:t>
            </w:r>
            <w:r>
              <w:rPr>
                <w:rFonts w:hint="eastAsia" w:ascii="宋体" w:hAnsi="宋体"/>
              </w:rPr>
              <w:t>每班实际学生数不超过小学45（中学50）人。（小班制不超过原审批人数）（</w:t>
            </w:r>
            <w:r>
              <w:rPr>
                <w:rFonts w:hint="eastAsia" w:ascii="宋体" w:hAnsi="宋体"/>
                <w:lang w:val="en-US" w:eastAsia="zh-CN"/>
              </w:rPr>
              <w:t>20</w:t>
            </w:r>
            <w:r>
              <w:rPr>
                <w:rFonts w:hint="eastAsia" w:ascii="宋体" w:hAnsi="宋体"/>
              </w:rPr>
              <w:t>）</w:t>
            </w:r>
          </w:p>
          <w:p>
            <w:pPr>
              <w:snapToGrid w:val="0"/>
              <w:rPr>
                <w:rFonts w:ascii="宋体" w:hAnsi="宋体"/>
              </w:rPr>
            </w:pPr>
            <w:r>
              <w:rPr>
                <w:rFonts w:hint="eastAsia" w:ascii="宋体" w:hAnsi="宋体"/>
              </w:rPr>
              <w:t>职校：</w:t>
            </w:r>
            <w:r>
              <w:rPr>
                <w:rFonts w:hint="eastAsia" w:ascii="宋体" w:hAnsi="宋体" w:eastAsia="宋体" w:cs="宋体"/>
                <w:color w:val="auto"/>
                <w:kern w:val="2"/>
                <w:sz w:val="21"/>
                <w:szCs w:val="24"/>
                <w:lang w:val="en-US" w:eastAsia="zh-CN"/>
              </w:rPr>
              <w:t>每个专业近三年年招生数至少有一年不少于20人</w:t>
            </w:r>
            <w:r>
              <w:rPr>
                <w:rFonts w:hint="eastAsia" w:ascii="宋体" w:hAnsi="宋体"/>
                <w:lang w:eastAsia="zh-CN"/>
              </w:rPr>
              <w:t>。</w:t>
            </w:r>
            <w:r>
              <w:rPr>
                <w:rFonts w:hint="eastAsia" w:ascii="宋体" w:hAnsi="宋体"/>
              </w:rPr>
              <w:t>（12分）每个专业平均全日制在校生规模200人。（8分）</w:t>
            </w:r>
          </w:p>
        </w:tc>
        <w:tc>
          <w:tcPr>
            <w:tcW w:w="667" w:type="dxa"/>
            <w:vAlign w:val="center"/>
          </w:tcPr>
          <w:p>
            <w:pPr>
              <w:snapToGrid w:val="0"/>
              <w:jc w:val="center"/>
              <w:rPr>
                <w:rFonts w:hint="default" w:ascii="宋体" w:hAnsi="宋体" w:eastAsia="宋体"/>
                <w:lang w:val="en-US" w:eastAsia="zh-CN"/>
              </w:rPr>
            </w:pPr>
            <w:r>
              <w:rPr>
                <w:rFonts w:hint="eastAsia" w:ascii="宋体" w:hAnsi="宋体"/>
                <w:lang w:val="en-US" w:eastAsia="zh-CN"/>
              </w:rPr>
              <w:t>20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违规招生被投诉扣20分</w:t>
            </w:r>
            <w:r>
              <w:rPr>
                <w:rFonts w:hint="eastAsia" w:ascii="宋体" w:hAnsi="宋体"/>
                <w:lang w:eastAsia="zh-CN"/>
              </w:rPr>
              <w:t>，</w:t>
            </w:r>
            <w:r>
              <w:rPr>
                <w:rFonts w:hint="eastAsia" w:ascii="宋体" w:hAnsi="宋体"/>
              </w:rPr>
              <w:t>教育行政部门确认。普教：抽查班级</w:t>
            </w:r>
            <w:r>
              <w:rPr>
                <w:rFonts w:hint="eastAsia" w:ascii="宋体" w:hAnsi="宋体"/>
                <w:lang w:eastAsia="zh-CN"/>
              </w:rPr>
              <w:t>，</w:t>
            </w:r>
            <w:r>
              <w:rPr>
                <w:rFonts w:hint="eastAsia" w:ascii="宋体" w:hAnsi="宋体"/>
              </w:rPr>
              <w:t>含寄读生。核对原批准的计划与实际招生数是否相符。超5%以上</w:t>
            </w:r>
            <w:r>
              <w:rPr>
                <w:rFonts w:hint="eastAsia" w:ascii="宋体" w:hAnsi="宋体"/>
                <w:lang w:eastAsia="zh-CN"/>
              </w:rPr>
              <w:t>，</w:t>
            </w:r>
            <w:r>
              <w:rPr>
                <w:rFonts w:hint="eastAsia" w:ascii="宋体" w:hAnsi="宋体"/>
              </w:rPr>
              <w:t>有批准扩招有正式学籍扣5</w:t>
            </w:r>
            <w:r>
              <w:rPr>
                <w:rFonts w:hint="eastAsia" w:ascii="宋体" w:hAnsi="宋体"/>
                <w:lang w:eastAsia="zh-CN"/>
              </w:rPr>
              <w:t>，</w:t>
            </w:r>
            <w:r>
              <w:rPr>
                <w:rFonts w:hint="eastAsia" w:ascii="宋体" w:hAnsi="宋体"/>
              </w:rPr>
              <w:t>无学籍扣10。职校：</w:t>
            </w:r>
            <w:r>
              <w:rPr>
                <w:rFonts w:hint="eastAsia" w:ascii="宋体" w:hAnsi="宋体"/>
                <w:sz w:val="21"/>
                <w:lang w:val="en-US" w:eastAsia="zh-CN"/>
              </w:rPr>
              <w:t>符合</w:t>
            </w:r>
            <w:r>
              <w:rPr>
                <w:rFonts w:hint="eastAsia" w:ascii="宋体" w:hAnsi="宋体" w:eastAsia="宋体" w:cs="宋体"/>
                <w:kern w:val="2"/>
                <w:sz w:val="21"/>
                <w:szCs w:val="24"/>
                <w:lang w:val="en-US" w:eastAsia="zh-CN"/>
              </w:rPr>
              <w:t>每个专业近三年年招生数至少有一年不少于20人</w:t>
            </w:r>
            <w:r>
              <w:rPr>
                <w:rFonts w:hint="eastAsia" w:ascii="宋体" w:hAnsi="宋体"/>
                <w:lang w:val="en-US" w:eastAsia="zh-CN"/>
              </w:rPr>
              <w:t>得12分，否则扣12分。符合</w:t>
            </w:r>
            <w:r>
              <w:rPr>
                <w:rFonts w:hint="eastAsia" w:ascii="宋体" w:hAnsi="宋体"/>
              </w:rPr>
              <w:t>每个专业平均全日制在校生规模200人</w:t>
            </w:r>
            <w:r>
              <w:rPr>
                <w:rFonts w:hint="eastAsia" w:ascii="宋体" w:hAnsi="宋体"/>
                <w:lang w:val="en-US" w:eastAsia="zh-CN"/>
              </w:rPr>
              <w:t>得8分，否则扣8分。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vAlign w:val="center"/>
          </w:tcPr>
          <w:p>
            <w:pPr>
              <w:snapToGrid w:val="0"/>
              <w:jc w:val="center"/>
              <w:rPr>
                <w:sz w:val="28"/>
              </w:rPr>
            </w:pPr>
          </w:p>
        </w:tc>
        <w:tc>
          <w:tcPr>
            <w:tcW w:w="693" w:type="dxa"/>
            <w:vAlign w:val="center"/>
          </w:tcPr>
          <w:p>
            <w:pPr>
              <w:snapToGrid w:val="0"/>
              <w:jc w:val="center"/>
            </w:pPr>
            <w:r>
              <w:rPr>
                <w:rFonts w:hint="eastAsia"/>
              </w:rPr>
              <w:t>3</w:t>
            </w:r>
          </w:p>
        </w:tc>
        <w:tc>
          <w:tcPr>
            <w:tcW w:w="6660" w:type="dxa"/>
            <w:vAlign w:val="center"/>
          </w:tcPr>
          <w:p>
            <w:pPr>
              <w:snapToGrid w:val="0"/>
              <w:rPr>
                <w:rFonts w:ascii="宋体" w:hAnsi="宋体"/>
              </w:rPr>
            </w:pPr>
            <w:r>
              <w:rPr>
                <w:rFonts w:hint="eastAsia" w:ascii="宋体" w:hAnsi="宋体"/>
                <w:szCs w:val="22"/>
              </w:rPr>
              <w:t>学校公示办学条件、教育</w:t>
            </w:r>
            <w:r>
              <w:rPr>
                <w:rFonts w:hint="eastAsia" w:ascii="宋体" w:hAnsi="宋体"/>
                <w:szCs w:val="22"/>
                <w:lang w:eastAsia="zh-CN"/>
              </w:rPr>
              <w:t>水平</w:t>
            </w:r>
            <w:r>
              <w:rPr>
                <w:rFonts w:hint="eastAsia" w:ascii="宋体" w:hAnsi="宋体"/>
                <w:szCs w:val="22"/>
              </w:rPr>
              <w:t>、财务状况等材料。（10）招生简章、广告宣传等内容真实。</w:t>
            </w:r>
            <w:r>
              <w:rPr>
                <w:rFonts w:hint="eastAsia" w:ascii="宋体" w:hAnsi="宋体"/>
              </w:rPr>
              <w:t>（10）</w:t>
            </w:r>
            <w:r>
              <w:rPr>
                <w:rFonts w:hint="eastAsia" w:ascii="宋体" w:hAnsi="宋体"/>
                <w:szCs w:val="22"/>
              </w:rPr>
              <w:t>招生广告按规定备案并与备案内容一致。</w:t>
            </w:r>
            <w:r>
              <w:rPr>
                <w:rFonts w:hint="eastAsia" w:ascii="宋体" w:hAnsi="宋体"/>
              </w:rPr>
              <w:t>（10）</w:t>
            </w:r>
          </w:p>
        </w:tc>
        <w:tc>
          <w:tcPr>
            <w:tcW w:w="667" w:type="dxa"/>
            <w:vAlign w:val="center"/>
          </w:tcPr>
          <w:p>
            <w:pPr>
              <w:snapToGrid w:val="0"/>
              <w:jc w:val="center"/>
              <w:rPr>
                <w:rFonts w:ascii="宋体" w:hAnsi="宋体"/>
              </w:rPr>
            </w:pPr>
            <w:r>
              <w:rPr>
                <w:rFonts w:hint="eastAsia" w:ascii="宋体" w:hAnsi="宋体"/>
              </w:rPr>
              <w:t>30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主要查阅公示材料是否完整。招生简章、广告、自媒体宣传材料等。（不完整扣5分</w:t>
            </w:r>
            <w:r>
              <w:rPr>
                <w:rFonts w:hint="eastAsia" w:ascii="宋体" w:hAnsi="宋体"/>
                <w:lang w:eastAsia="zh-CN"/>
              </w:rPr>
              <w:t>，</w:t>
            </w:r>
            <w:r>
              <w:rPr>
                <w:rFonts w:hint="eastAsia" w:ascii="宋体" w:hAnsi="宋体"/>
              </w:rPr>
              <w:t>内容不真实扣10分）学校提供证明并由教育行政部门确认。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675" w:type="dxa"/>
            <w:vMerge w:val="continue"/>
            <w:vAlign w:val="center"/>
          </w:tcPr>
          <w:p>
            <w:pPr>
              <w:snapToGrid w:val="0"/>
              <w:jc w:val="center"/>
              <w:rPr>
                <w:sz w:val="28"/>
              </w:rPr>
            </w:pPr>
          </w:p>
        </w:tc>
        <w:tc>
          <w:tcPr>
            <w:tcW w:w="693" w:type="dxa"/>
            <w:vAlign w:val="center"/>
          </w:tcPr>
          <w:p>
            <w:pPr>
              <w:snapToGrid w:val="0"/>
              <w:jc w:val="center"/>
            </w:pPr>
            <w:r>
              <w:rPr>
                <w:rFonts w:hint="eastAsia"/>
              </w:rPr>
              <w:t>4</w:t>
            </w:r>
          </w:p>
        </w:tc>
        <w:tc>
          <w:tcPr>
            <w:tcW w:w="6660" w:type="dxa"/>
            <w:vAlign w:val="center"/>
          </w:tcPr>
          <w:p>
            <w:pPr>
              <w:snapToGrid w:val="0"/>
              <w:rPr>
                <w:rFonts w:ascii="宋体" w:hAnsi="宋体"/>
              </w:rPr>
            </w:pPr>
            <w:r>
              <w:rPr>
                <w:rFonts w:hint="eastAsia" w:ascii="宋体" w:hAnsi="宋体"/>
              </w:rPr>
              <w:t>学校办学许可证、法人登记证、章程、办学条件、</w:t>
            </w:r>
            <w:r>
              <w:rPr>
                <w:rFonts w:hint="eastAsia" w:ascii="宋体" w:hAnsi="宋体"/>
                <w:lang w:eastAsia="zh-CN"/>
              </w:rPr>
              <w:t>收费标准</w:t>
            </w:r>
            <w:r>
              <w:rPr>
                <w:rFonts w:hint="eastAsia" w:ascii="宋体" w:hAnsi="宋体"/>
              </w:rPr>
              <w:t>、校长、年检情况及年度审计结果等信息在学校网站</w:t>
            </w:r>
            <w:r>
              <w:rPr>
                <w:rFonts w:hint="eastAsia" w:ascii="宋体" w:hAnsi="宋体"/>
                <w:lang w:eastAsia="zh-CN"/>
              </w:rPr>
              <w:t>或学校自媒体</w:t>
            </w:r>
            <w:r>
              <w:rPr>
                <w:rFonts w:hint="eastAsia" w:ascii="宋体" w:hAnsi="宋体"/>
              </w:rPr>
              <w:t>和学校公示栏及时如实公开。（5）办学许可证前一年盖教育主管部门年检合格章。（5）</w:t>
            </w:r>
          </w:p>
        </w:tc>
        <w:tc>
          <w:tcPr>
            <w:tcW w:w="667" w:type="dxa"/>
            <w:vAlign w:val="center"/>
          </w:tcPr>
          <w:p>
            <w:pPr>
              <w:snapToGrid w:val="0"/>
              <w:jc w:val="center"/>
              <w:rPr>
                <w:rFonts w:ascii="宋体" w:hAnsi="宋体"/>
              </w:rPr>
            </w:pPr>
            <w:r>
              <w:rPr>
                <w:rFonts w:hint="eastAsia" w:ascii="宋体" w:hAnsi="宋体"/>
              </w:rPr>
              <w:t>10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查阅相关档案和网站。公开不全或不实一项扣5分</w:t>
            </w:r>
            <w:r>
              <w:rPr>
                <w:rFonts w:hint="eastAsia" w:ascii="宋体" w:hAnsi="宋体"/>
                <w:lang w:eastAsia="zh-CN"/>
              </w:rPr>
              <w:t>，</w:t>
            </w:r>
            <w:r>
              <w:rPr>
                <w:rFonts w:hint="eastAsia" w:ascii="宋体" w:hAnsi="宋体"/>
              </w:rPr>
              <w:t>缺2项以上不给分。无网站或没有网站上公示扣5分。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tcPr>
          <w:p>
            <w:pPr>
              <w:snapToGrid w:val="0"/>
              <w:jc w:val="center"/>
            </w:pPr>
          </w:p>
        </w:tc>
        <w:tc>
          <w:tcPr>
            <w:tcW w:w="693" w:type="dxa"/>
            <w:vAlign w:val="center"/>
          </w:tcPr>
          <w:p>
            <w:pPr>
              <w:snapToGrid w:val="0"/>
              <w:jc w:val="center"/>
            </w:pPr>
            <w:r>
              <w:rPr>
                <w:rFonts w:hint="eastAsia"/>
              </w:rPr>
              <w:t>5</w:t>
            </w:r>
          </w:p>
        </w:tc>
        <w:tc>
          <w:tcPr>
            <w:tcW w:w="6660" w:type="dxa"/>
            <w:vAlign w:val="center"/>
          </w:tcPr>
          <w:p>
            <w:pPr>
              <w:pStyle w:val="7"/>
              <w:widowControl/>
              <w:shd w:val="clear" w:color="auto" w:fill="FFFFFF"/>
              <w:spacing w:before="0" w:beforeAutospacing="0" w:after="0" w:afterAutospacing="0"/>
              <w:jc w:val="both"/>
              <w:rPr>
                <w:rFonts w:hint="eastAsia" w:ascii="宋体" w:hAnsi="宋体"/>
                <w:sz w:val="21"/>
              </w:rPr>
            </w:pPr>
            <w:r>
              <w:rPr>
                <w:rFonts w:hint="eastAsia" w:ascii="宋体" w:hAnsi="宋体"/>
                <w:sz w:val="21"/>
                <w:szCs w:val="22"/>
              </w:rPr>
              <w:t>学校按规定依法建立学籍和教学管理制度。（5）教务档案和学生档案管理科学、规范。严格执行学籍管理规定</w:t>
            </w:r>
            <w:r>
              <w:rPr>
                <w:rFonts w:hint="eastAsia" w:ascii="宋体" w:hAnsi="宋体"/>
                <w:sz w:val="21"/>
                <w:szCs w:val="22"/>
                <w:lang w:eastAsia="zh-CN"/>
              </w:rPr>
              <w:t>，</w:t>
            </w:r>
            <w:r>
              <w:rPr>
                <w:rFonts w:hint="eastAsia" w:ascii="宋体" w:hAnsi="宋体"/>
                <w:sz w:val="21"/>
                <w:szCs w:val="22"/>
              </w:rPr>
              <w:t>学籍系统信息与实际学生数一</w:t>
            </w:r>
            <w:r>
              <w:rPr>
                <w:rFonts w:hint="eastAsia" w:ascii="宋体" w:hAnsi="宋体"/>
                <w:sz w:val="21"/>
              </w:rPr>
              <w:t>致。（</w:t>
            </w:r>
            <w:r>
              <w:rPr>
                <w:rFonts w:hint="eastAsia" w:ascii="宋体" w:hAnsi="宋体"/>
                <w:sz w:val="21"/>
                <w:lang w:val="en-US" w:eastAsia="zh-CN"/>
              </w:rPr>
              <w:t>35</w:t>
            </w:r>
            <w:r>
              <w:rPr>
                <w:rFonts w:hint="eastAsia" w:ascii="宋体" w:hAnsi="宋体"/>
                <w:sz w:val="21"/>
              </w:rPr>
              <w:t>）</w:t>
            </w:r>
          </w:p>
          <w:p>
            <w:pPr>
              <w:pStyle w:val="7"/>
              <w:widowControl/>
              <w:shd w:val="clear" w:color="auto" w:fill="FFFFFF"/>
              <w:spacing w:before="0" w:beforeAutospacing="0" w:after="0" w:afterAutospacing="0"/>
              <w:jc w:val="both"/>
              <w:rPr>
                <w:rFonts w:hint="eastAsia" w:ascii="宋体" w:hAnsi="宋体"/>
                <w:sz w:val="21"/>
              </w:rPr>
            </w:pPr>
            <w:r>
              <w:rPr>
                <w:rFonts w:hint="eastAsia" w:ascii="宋体" w:hAnsi="宋体"/>
                <w:sz w:val="21"/>
              </w:rPr>
              <w:t>普教：无非正常转学</w:t>
            </w:r>
            <w:r>
              <w:rPr>
                <w:rFonts w:hint="eastAsia" w:ascii="宋体" w:hAnsi="宋体"/>
                <w:sz w:val="21"/>
                <w:lang w:eastAsia="zh-CN"/>
              </w:rPr>
              <w:t>，</w:t>
            </w:r>
            <w:r>
              <w:rPr>
                <w:rFonts w:hint="eastAsia" w:ascii="宋体" w:hAnsi="宋体"/>
                <w:sz w:val="21"/>
              </w:rPr>
              <w:t>学生各年段每年转出、转进数各不超年段学生总数5%。（10）</w:t>
            </w:r>
          </w:p>
          <w:p>
            <w:pPr>
              <w:pStyle w:val="7"/>
              <w:widowControl/>
              <w:shd w:val="clear" w:color="auto" w:fill="FFFFFF"/>
              <w:spacing w:before="0" w:beforeAutospacing="0" w:after="0" w:afterAutospacing="0"/>
              <w:jc w:val="both"/>
              <w:rPr>
                <w:rFonts w:ascii="宋体" w:hAnsi="宋体"/>
                <w:sz w:val="21"/>
              </w:rPr>
            </w:pPr>
            <w:r>
              <w:rPr>
                <w:rFonts w:hint="eastAsia" w:ascii="宋体" w:hAnsi="宋体"/>
                <w:sz w:val="21"/>
              </w:rPr>
              <w:t>职校：及时处理学生异动信息。（10）</w:t>
            </w:r>
          </w:p>
        </w:tc>
        <w:tc>
          <w:tcPr>
            <w:tcW w:w="667" w:type="dxa"/>
            <w:vAlign w:val="center"/>
          </w:tcPr>
          <w:p>
            <w:pPr>
              <w:snapToGrid w:val="0"/>
              <w:jc w:val="center"/>
              <w:rPr>
                <w:rFonts w:hint="default" w:ascii="宋体" w:hAnsi="宋体" w:eastAsia="宋体"/>
                <w:lang w:val="en-US" w:eastAsia="zh-CN"/>
              </w:rPr>
            </w:pPr>
            <w:r>
              <w:rPr>
                <w:rFonts w:hint="eastAsia" w:ascii="宋体" w:hAnsi="宋体"/>
                <w:lang w:val="en-US" w:eastAsia="zh-CN"/>
              </w:rPr>
              <w:t>50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eastAsia="宋体"/>
                <w:sz w:val="21"/>
              </w:rPr>
              <w:t>查阅相关数据资料</w:t>
            </w:r>
            <w:r>
              <w:rPr>
                <w:rFonts w:hint="eastAsia" w:ascii="宋体" w:hAnsi="宋体"/>
                <w:sz w:val="21"/>
                <w:lang w:eastAsia="zh-CN"/>
              </w:rPr>
              <w:t>，</w:t>
            </w:r>
            <w:r>
              <w:rPr>
                <w:rFonts w:hint="eastAsia" w:ascii="宋体" w:hAnsi="宋体" w:eastAsia="宋体"/>
                <w:sz w:val="21"/>
              </w:rPr>
              <w:t>对照学籍</w:t>
            </w:r>
            <w:r>
              <w:rPr>
                <w:rFonts w:hint="eastAsia" w:ascii="宋体" w:hAnsi="宋体"/>
                <w:sz w:val="21"/>
                <w:lang w:eastAsia="zh-CN"/>
              </w:rPr>
              <w:t>，</w:t>
            </w:r>
            <w:r>
              <w:rPr>
                <w:rFonts w:hint="eastAsia" w:ascii="宋体" w:hAnsi="宋体" w:eastAsia="宋体"/>
                <w:sz w:val="21"/>
              </w:rPr>
              <w:t>现场抽查和学生数。</w:t>
            </w:r>
            <w:r>
              <w:rPr>
                <w:rFonts w:hint="eastAsia" w:ascii="宋体" w:hAnsi="宋体"/>
              </w:rPr>
              <w:t>学籍</w:t>
            </w:r>
            <w:r>
              <w:rPr>
                <w:rFonts w:hint="eastAsia" w:ascii="宋体" w:hAnsi="宋体"/>
                <w:lang w:eastAsia="zh-CN"/>
              </w:rPr>
              <w:t>与学生数不一致</w:t>
            </w:r>
            <w:r>
              <w:rPr>
                <w:rFonts w:hint="eastAsia" w:ascii="宋体" w:hAnsi="宋体"/>
              </w:rPr>
              <w:t>超3人扣10分</w:t>
            </w:r>
            <w:r>
              <w:rPr>
                <w:rFonts w:hint="eastAsia" w:ascii="宋体" w:hAnsi="宋体"/>
                <w:lang w:eastAsia="zh-CN"/>
              </w:rPr>
              <w:t>，</w:t>
            </w:r>
            <w:r>
              <w:rPr>
                <w:rFonts w:hint="eastAsia" w:ascii="宋体" w:hAnsi="宋体"/>
              </w:rPr>
              <w:t>超5人扣20分</w:t>
            </w:r>
            <w:r>
              <w:rPr>
                <w:rFonts w:hint="eastAsia" w:ascii="宋体" w:hAnsi="宋体"/>
                <w:lang w:eastAsia="zh-CN"/>
              </w:rPr>
              <w:t>，</w:t>
            </w:r>
            <w:r>
              <w:rPr>
                <w:rFonts w:hint="eastAsia" w:ascii="宋体" w:hAnsi="宋体"/>
              </w:rPr>
              <w:t>超7人扣30分</w:t>
            </w:r>
            <w:r>
              <w:rPr>
                <w:rFonts w:hint="eastAsia" w:ascii="宋体" w:hAnsi="宋体"/>
                <w:lang w:eastAsia="zh-CN"/>
              </w:rPr>
              <w:t>，</w:t>
            </w:r>
            <w:r>
              <w:rPr>
                <w:rFonts w:hint="eastAsia" w:ascii="宋体" w:hAnsi="宋体"/>
              </w:rPr>
              <w:t>超10人扣40分</w:t>
            </w:r>
            <w:r>
              <w:rPr>
                <w:rFonts w:hint="eastAsia" w:ascii="宋体" w:hAnsi="宋体"/>
                <w:lang w:eastAsia="zh-CN"/>
              </w:rPr>
              <w:t>，</w:t>
            </w:r>
            <w:r>
              <w:rPr>
                <w:rFonts w:hint="eastAsia" w:ascii="宋体" w:hAnsi="宋体"/>
              </w:rPr>
              <w:t>超12人扣50分。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tcPr>
          <w:p>
            <w:pPr>
              <w:snapToGrid w:val="0"/>
              <w:jc w:val="center"/>
            </w:pPr>
          </w:p>
        </w:tc>
        <w:tc>
          <w:tcPr>
            <w:tcW w:w="693" w:type="dxa"/>
            <w:vAlign w:val="center"/>
          </w:tcPr>
          <w:p>
            <w:pPr>
              <w:snapToGrid w:val="0"/>
              <w:jc w:val="center"/>
            </w:pPr>
            <w:r>
              <w:rPr>
                <w:rFonts w:hint="eastAsia"/>
              </w:rPr>
              <w:t>6</w:t>
            </w:r>
          </w:p>
        </w:tc>
        <w:tc>
          <w:tcPr>
            <w:tcW w:w="6660" w:type="dxa"/>
            <w:vAlign w:val="center"/>
          </w:tcPr>
          <w:p>
            <w:pPr>
              <w:snapToGrid w:val="0"/>
              <w:rPr>
                <w:rFonts w:ascii="宋体" w:hAnsi="宋体"/>
              </w:rPr>
            </w:pPr>
            <w:r>
              <w:rPr>
                <w:rFonts w:hint="eastAsia" w:ascii="宋体" w:hAnsi="宋体" w:eastAsia="宋体" w:cs="宋体"/>
              </w:rPr>
              <w:t>落实意识形态工作责任制</w:t>
            </w:r>
            <w:r>
              <w:rPr>
                <w:rFonts w:hint="eastAsia" w:ascii="宋体" w:hAnsi="宋体" w:cs="宋体"/>
                <w:lang w:eastAsia="zh-CN"/>
              </w:rPr>
              <w:t>，</w:t>
            </w:r>
            <w:r>
              <w:rPr>
                <w:rFonts w:hint="eastAsia" w:ascii="宋体" w:hAnsi="宋体" w:eastAsia="宋体" w:cs="宋体"/>
              </w:rPr>
              <w:t>学习宣传贯彻习近平新时代中国特色社会主义思想</w:t>
            </w:r>
            <w:r>
              <w:rPr>
                <w:rFonts w:hint="eastAsia" w:ascii="宋体" w:hAnsi="宋体" w:cs="宋体"/>
                <w:lang w:eastAsia="zh-CN"/>
              </w:rPr>
              <w:t>，</w:t>
            </w:r>
            <w:r>
              <w:rPr>
                <w:rFonts w:hint="eastAsia" w:ascii="宋体" w:hAnsi="宋体" w:eastAsia="宋体" w:cs="宋体"/>
              </w:rPr>
              <w:t>贯彻落实习近平总书记关于意识形态工作的重要论述</w:t>
            </w:r>
            <w:r>
              <w:rPr>
                <w:rFonts w:hint="eastAsia" w:ascii="宋体" w:hAnsi="宋体" w:cs="宋体"/>
                <w:lang w:eastAsia="zh-CN"/>
              </w:rPr>
              <w:t>，</w:t>
            </w:r>
            <w:r>
              <w:rPr>
                <w:rFonts w:hint="eastAsia" w:ascii="宋体" w:hAnsi="宋体" w:eastAsia="宋体" w:cs="宋体"/>
              </w:rPr>
              <w:t>以及上级部门决策部署和工作要求方面</w:t>
            </w:r>
            <w:r>
              <w:rPr>
                <w:rFonts w:hint="eastAsia" w:ascii="宋体" w:hAnsi="宋体" w:cs="宋体"/>
                <w:lang w:eastAsia="zh-CN"/>
              </w:rPr>
              <w:t>，</w:t>
            </w:r>
            <w:r>
              <w:rPr>
                <w:rFonts w:hint="eastAsia" w:ascii="宋体" w:hAnsi="宋体" w:eastAsia="宋体" w:cs="宋体"/>
              </w:rPr>
              <w:t>坚决抵御防范邪教向学校教职员工、师生渗透。（10）意识形态阵地建设管理到位</w:t>
            </w:r>
            <w:r>
              <w:rPr>
                <w:rFonts w:hint="eastAsia" w:ascii="宋体" w:hAnsi="宋体" w:cs="宋体"/>
                <w:lang w:eastAsia="zh-CN"/>
              </w:rPr>
              <w:t>，</w:t>
            </w:r>
            <w:r>
              <w:rPr>
                <w:rFonts w:hint="eastAsia" w:ascii="宋体" w:hAnsi="宋体" w:eastAsia="宋体" w:cs="宋体"/>
              </w:rPr>
              <w:t>舆情应对处置机制健全完善</w:t>
            </w:r>
            <w:r>
              <w:rPr>
                <w:rFonts w:hint="eastAsia" w:ascii="宋体" w:hAnsi="宋体" w:cs="宋体"/>
                <w:lang w:eastAsia="zh-CN"/>
              </w:rPr>
              <w:t>，</w:t>
            </w:r>
            <w:r>
              <w:rPr>
                <w:rFonts w:hint="eastAsia" w:ascii="宋体" w:hAnsi="宋体" w:eastAsia="宋体" w:cs="宋体"/>
              </w:rPr>
              <w:t>学校官网、微信公众号等各类媒体平台发布稿件、信息“三审三校”制度落实有效。（10）学校严格按部颁标准设置课程</w:t>
            </w:r>
            <w:r>
              <w:rPr>
                <w:rFonts w:hint="eastAsia" w:ascii="宋体" w:hAnsi="宋体" w:cs="宋体"/>
                <w:lang w:eastAsia="zh-CN"/>
              </w:rPr>
              <w:t>，</w:t>
            </w:r>
            <w:r>
              <w:rPr>
                <w:rFonts w:hint="eastAsia" w:ascii="宋体" w:hAnsi="宋体" w:eastAsia="宋体" w:cs="宋体"/>
              </w:rPr>
              <w:t>上足课程。</w:t>
            </w:r>
            <w:r>
              <w:rPr>
                <w:rFonts w:hint="eastAsia" w:ascii="宋体" w:hAnsi="宋体"/>
                <w:color w:val="auto"/>
                <w:sz w:val="21"/>
                <w:lang w:val="en-US" w:eastAsia="zh-CN"/>
              </w:rPr>
              <w:t>规范有序开展综合实践活动。</w:t>
            </w:r>
            <w:r>
              <w:rPr>
                <w:rFonts w:hint="eastAsia" w:ascii="宋体" w:hAnsi="宋体" w:eastAsia="宋体" w:cs="宋体"/>
              </w:rPr>
              <w:t>（5）按教育行政部门规定采购和使用教材、教辅。（5）无违规使用未经备案同意的境外教材。</w:t>
            </w:r>
            <w:r>
              <w:rPr>
                <w:rFonts w:hint="eastAsia" w:ascii="宋体" w:hAnsi="宋体" w:eastAsia="宋体" w:cs="宋体"/>
                <w:highlight w:val="none"/>
              </w:rPr>
              <w:t>（</w:t>
            </w:r>
            <w:r>
              <w:rPr>
                <w:rFonts w:hint="eastAsia" w:ascii="宋体" w:hAnsi="宋体" w:eastAsia="宋体" w:cs="宋体"/>
              </w:rPr>
              <w:t>5</w:t>
            </w:r>
            <w:r>
              <w:rPr>
                <w:rFonts w:hint="eastAsia" w:ascii="宋体" w:hAnsi="宋体" w:eastAsia="宋体" w:cs="宋体"/>
                <w:highlight w:val="none"/>
              </w:rPr>
              <w:t>)</w:t>
            </w:r>
            <w:r>
              <w:rPr>
                <w:rFonts w:hint="eastAsia" w:ascii="宋体" w:hAnsi="宋体" w:eastAsia="宋体" w:cs="宋体"/>
              </w:rPr>
              <w:t>教师能严格执行有关常规</w:t>
            </w:r>
            <w:r>
              <w:rPr>
                <w:rFonts w:hint="eastAsia" w:ascii="宋体" w:hAnsi="宋体" w:cs="宋体"/>
                <w:lang w:eastAsia="zh-CN"/>
              </w:rPr>
              <w:t>，</w:t>
            </w:r>
            <w:r>
              <w:rPr>
                <w:rFonts w:hint="eastAsia" w:ascii="宋体" w:hAnsi="宋体" w:eastAsia="宋体" w:cs="宋体"/>
              </w:rPr>
              <w:t>教学秩序良好</w:t>
            </w:r>
            <w:r>
              <w:rPr>
                <w:rFonts w:hint="eastAsia" w:ascii="宋体" w:hAnsi="宋体" w:cs="宋体"/>
                <w:lang w:eastAsia="zh-CN"/>
              </w:rPr>
              <w:t>，</w:t>
            </w:r>
            <w:r>
              <w:rPr>
                <w:rFonts w:hint="eastAsia" w:ascii="宋体" w:hAnsi="宋体" w:eastAsia="宋体" w:cs="宋体"/>
              </w:rPr>
              <w:t>认真备课</w:t>
            </w:r>
            <w:r>
              <w:rPr>
                <w:rFonts w:hint="eastAsia" w:ascii="宋体" w:hAnsi="宋体" w:cs="宋体"/>
                <w:lang w:eastAsia="zh-CN"/>
              </w:rPr>
              <w:t>，</w:t>
            </w:r>
            <w:r>
              <w:rPr>
                <w:rFonts w:hint="eastAsia" w:ascii="宋体" w:hAnsi="宋体" w:eastAsia="宋体" w:cs="宋体"/>
              </w:rPr>
              <w:t>批改作业。</w:t>
            </w:r>
            <w:r>
              <w:rPr>
                <w:rFonts w:hint="eastAsia" w:ascii="宋体" w:hAnsi="宋体" w:eastAsia="宋体" w:cs="宋体"/>
                <w:highlight w:val="none"/>
              </w:rPr>
              <w:t>（</w:t>
            </w:r>
            <w:r>
              <w:rPr>
                <w:rFonts w:hint="eastAsia" w:ascii="宋体" w:hAnsi="宋体" w:eastAsia="宋体" w:cs="宋体"/>
              </w:rPr>
              <w:t>5）</w:t>
            </w:r>
            <w:r>
              <w:rPr>
                <w:rFonts w:hint="eastAsia" w:ascii="宋体" w:hAnsi="宋体" w:eastAsia="宋体" w:cs="宋体"/>
                <w:sz w:val="21"/>
                <w:szCs w:val="24"/>
                <w:lang w:val="en-US" w:eastAsia="zh-CN"/>
              </w:rPr>
              <w:t>开设心理健康课程</w:t>
            </w:r>
            <w:r>
              <w:rPr>
                <w:rFonts w:hint="eastAsia" w:ascii="宋体" w:hAnsi="宋体" w:cs="宋体"/>
                <w:sz w:val="21"/>
                <w:szCs w:val="24"/>
                <w:lang w:val="en-US" w:eastAsia="zh-CN"/>
              </w:rPr>
              <w:t>，</w:t>
            </w:r>
            <w:r>
              <w:rPr>
                <w:rFonts w:hint="eastAsia" w:ascii="宋体" w:hAnsi="宋体" w:eastAsia="宋体" w:cs="宋体"/>
                <w:sz w:val="21"/>
                <w:szCs w:val="24"/>
                <w:lang w:val="en-US" w:eastAsia="zh-CN"/>
              </w:rPr>
              <w:t>开展心理健康教育活动</w:t>
            </w:r>
            <w:r>
              <w:rPr>
                <w:rFonts w:hint="eastAsia" w:ascii="宋体" w:hAnsi="宋体" w:cs="宋体"/>
                <w:sz w:val="21"/>
                <w:szCs w:val="24"/>
                <w:lang w:val="en-US" w:eastAsia="zh-CN"/>
              </w:rPr>
              <w:t>，</w:t>
            </w:r>
            <w:r>
              <w:rPr>
                <w:rFonts w:hint="eastAsia" w:ascii="宋体" w:hAnsi="宋体" w:eastAsia="宋体" w:cs="宋体"/>
                <w:sz w:val="21"/>
                <w:szCs w:val="24"/>
                <w:lang w:val="en-US" w:eastAsia="zh-CN"/>
              </w:rPr>
              <w:t>按比例配比</w:t>
            </w:r>
            <w:r>
              <w:rPr>
                <w:rFonts w:hint="eastAsia" w:ascii="宋体" w:hAnsi="宋体" w:eastAsia="宋体" w:cs="宋体"/>
                <w:sz w:val="21"/>
                <w:szCs w:val="24"/>
              </w:rPr>
              <w:t>专职</w:t>
            </w:r>
            <w:r>
              <w:rPr>
                <w:rFonts w:hint="eastAsia" w:ascii="宋体" w:hAnsi="宋体" w:eastAsia="宋体" w:cs="宋体"/>
                <w:sz w:val="21"/>
                <w:szCs w:val="24"/>
                <w:lang w:val="en-US" w:eastAsia="zh-CN"/>
              </w:rPr>
              <w:t>心理</w:t>
            </w:r>
            <w:r>
              <w:rPr>
                <w:rFonts w:hint="eastAsia" w:ascii="宋体" w:hAnsi="宋体" w:eastAsia="宋体" w:cs="宋体"/>
                <w:sz w:val="21"/>
                <w:szCs w:val="24"/>
              </w:rPr>
              <w:t>教师</w:t>
            </w:r>
            <w:r>
              <w:rPr>
                <w:rFonts w:hint="eastAsia" w:ascii="宋体" w:hAnsi="宋体" w:cs="宋体"/>
                <w:sz w:val="21"/>
                <w:szCs w:val="24"/>
                <w:lang w:eastAsia="zh-CN"/>
              </w:rPr>
              <w:t>，</w:t>
            </w:r>
            <w:r>
              <w:rPr>
                <w:rFonts w:hint="eastAsia" w:ascii="宋体" w:hAnsi="宋体" w:eastAsia="宋体" w:cs="宋体"/>
                <w:sz w:val="21"/>
                <w:szCs w:val="24"/>
              </w:rPr>
              <w:t>并持证上岗。</w:t>
            </w:r>
            <w:r>
              <w:rPr>
                <w:rFonts w:hint="eastAsia" w:ascii="宋体" w:hAnsi="宋体" w:eastAsia="宋体" w:cs="宋体"/>
                <w:sz w:val="21"/>
                <w:szCs w:val="24"/>
                <w:highlight w:val="none"/>
              </w:rPr>
              <w:t>（</w:t>
            </w:r>
            <w:r>
              <w:rPr>
                <w:rFonts w:hint="eastAsia" w:ascii="宋体" w:hAnsi="宋体" w:eastAsia="宋体" w:cs="宋体"/>
                <w:sz w:val="21"/>
                <w:szCs w:val="24"/>
                <w:lang w:val="en-US" w:eastAsia="zh-CN"/>
              </w:rPr>
              <w:t>5</w:t>
            </w:r>
            <w:r>
              <w:rPr>
                <w:rFonts w:hint="eastAsia" w:ascii="宋体" w:hAnsi="宋体" w:eastAsia="宋体" w:cs="宋体"/>
                <w:sz w:val="21"/>
                <w:szCs w:val="24"/>
              </w:rPr>
              <w:t>）有规范的心理健康</w:t>
            </w:r>
            <w:r>
              <w:rPr>
                <w:rFonts w:hint="eastAsia" w:ascii="宋体" w:hAnsi="宋体" w:eastAsia="宋体" w:cs="宋体"/>
                <w:sz w:val="21"/>
                <w:szCs w:val="24"/>
                <w:lang w:val="en-US" w:eastAsia="zh-CN"/>
              </w:rPr>
              <w:t>辅导</w:t>
            </w:r>
            <w:r>
              <w:rPr>
                <w:rFonts w:hint="eastAsia" w:ascii="宋体" w:hAnsi="宋体" w:eastAsia="宋体" w:cs="宋体"/>
                <w:sz w:val="21"/>
                <w:szCs w:val="24"/>
              </w:rPr>
              <w:t>室。</w:t>
            </w:r>
            <w:r>
              <w:rPr>
                <w:rFonts w:hint="eastAsia" w:ascii="宋体" w:hAnsi="宋体" w:eastAsia="宋体" w:cs="宋体"/>
                <w:sz w:val="21"/>
                <w:szCs w:val="24"/>
                <w:highlight w:val="none"/>
              </w:rPr>
              <w:t>（</w:t>
            </w:r>
            <w:r>
              <w:rPr>
                <w:rFonts w:hint="eastAsia" w:ascii="宋体" w:hAnsi="宋体" w:eastAsia="宋体" w:cs="宋体"/>
                <w:sz w:val="21"/>
                <w:szCs w:val="24"/>
                <w:lang w:val="en-US" w:eastAsia="zh-CN"/>
              </w:rPr>
              <w:t>5</w:t>
            </w:r>
            <w:r>
              <w:rPr>
                <w:rFonts w:hint="eastAsia" w:ascii="宋体" w:hAnsi="宋体" w:eastAsia="宋体" w:cs="宋体"/>
                <w:sz w:val="21"/>
                <w:szCs w:val="24"/>
              </w:rPr>
              <w:t>）</w:t>
            </w:r>
          </w:p>
        </w:tc>
        <w:tc>
          <w:tcPr>
            <w:tcW w:w="667" w:type="dxa"/>
            <w:vAlign w:val="center"/>
          </w:tcPr>
          <w:p>
            <w:pPr>
              <w:snapToGrid w:val="0"/>
              <w:jc w:val="center"/>
              <w:rPr>
                <w:rFonts w:hint="default" w:ascii="宋体" w:hAnsi="宋体" w:eastAsia="宋体"/>
                <w:lang w:val="en-US" w:eastAsia="zh-CN"/>
              </w:rPr>
            </w:pPr>
            <w:r>
              <w:rPr>
                <w:rFonts w:hint="eastAsia" w:ascii="宋体" w:hAnsi="宋体"/>
                <w:lang w:val="en-US" w:eastAsia="zh-CN"/>
              </w:rPr>
              <w:t>50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eastAsia="宋体" w:cs="宋体"/>
              </w:rPr>
              <w:t>查阅相关文字</w:t>
            </w:r>
            <w:r>
              <w:rPr>
                <w:rFonts w:hint="eastAsia" w:ascii="宋体" w:hAnsi="宋体" w:eastAsia="宋体" w:cs="宋体"/>
                <w:lang w:eastAsia="zh-CN"/>
              </w:rPr>
              <w:t>材料</w:t>
            </w:r>
            <w:r>
              <w:rPr>
                <w:rFonts w:hint="eastAsia" w:ascii="宋体" w:hAnsi="宋体" w:eastAsia="宋体" w:cs="宋体"/>
              </w:rPr>
              <w:t>、数据资料、课程总表、任教教师名单</w:t>
            </w:r>
            <w:r>
              <w:rPr>
                <w:rFonts w:hint="eastAsia" w:ascii="宋体" w:hAnsi="宋体" w:cs="宋体"/>
                <w:lang w:eastAsia="zh-CN"/>
              </w:rPr>
              <w:t>，</w:t>
            </w:r>
            <w:r>
              <w:rPr>
                <w:rFonts w:hint="eastAsia" w:ascii="宋体" w:hAnsi="宋体" w:eastAsia="宋体" w:cs="宋体"/>
              </w:rPr>
              <w:t>抽查作业</w:t>
            </w:r>
            <w:r>
              <w:rPr>
                <w:rFonts w:hint="eastAsia" w:ascii="宋体" w:hAnsi="宋体" w:cs="宋体"/>
                <w:lang w:eastAsia="zh-CN"/>
              </w:rPr>
              <w:t>、</w:t>
            </w:r>
            <w:r>
              <w:rPr>
                <w:rFonts w:hint="eastAsia" w:ascii="宋体" w:hAnsi="宋体" w:eastAsia="宋体" w:cs="宋体"/>
              </w:rPr>
              <w:t>教务档案</w:t>
            </w:r>
            <w:r>
              <w:rPr>
                <w:rFonts w:hint="eastAsia" w:ascii="宋体" w:hAnsi="宋体" w:cs="宋体"/>
                <w:lang w:eastAsia="zh-CN"/>
              </w:rPr>
              <w:t>等</w:t>
            </w:r>
            <w:r>
              <w:rPr>
                <w:rFonts w:hint="eastAsia" w:ascii="宋体" w:hAnsi="宋体" w:eastAsia="宋体" w:cs="宋体"/>
              </w:rPr>
              <w:t>。</w:t>
            </w:r>
            <w:r>
              <w:rPr>
                <w:rFonts w:hint="eastAsia" w:ascii="宋体" w:hAnsi="宋体" w:eastAsia="宋体" w:cs="宋体"/>
                <w:sz w:val="21"/>
                <w:szCs w:val="24"/>
                <w:lang w:val="en-US" w:eastAsia="zh-CN"/>
              </w:rPr>
              <w:t>实地查看辅导室建设情况</w:t>
            </w:r>
            <w:r>
              <w:rPr>
                <w:rFonts w:hint="eastAsia" w:ascii="宋体" w:hAnsi="宋体" w:cs="宋体"/>
                <w:sz w:val="21"/>
                <w:szCs w:val="24"/>
                <w:lang w:val="en-US" w:eastAsia="zh-CN"/>
              </w:rPr>
              <w:t>，</w:t>
            </w:r>
            <w:r>
              <w:rPr>
                <w:rFonts w:hint="eastAsia" w:ascii="宋体" w:hAnsi="宋体" w:eastAsia="宋体" w:cs="宋体"/>
                <w:sz w:val="21"/>
                <w:szCs w:val="24"/>
              </w:rPr>
              <w:t>查阅相关文字、数据资料</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tcPr>
          <w:p>
            <w:pPr>
              <w:snapToGrid w:val="0"/>
              <w:jc w:val="center"/>
            </w:pPr>
          </w:p>
        </w:tc>
        <w:tc>
          <w:tcPr>
            <w:tcW w:w="693" w:type="dxa"/>
            <w:vAlign w:val="center"/>
          </w:tcPr>
          <w:p>
            <w:pPr>
              <w:snapToGrid w:val="0"/>
              <w:jc w:val="center"/>
            </w:pPr>
            <w:r>
              <w:rPr>
                <w:rFonts w:hint="eastAsia"/>
              </w:rPr>
              <w:t>7</w:t>
            </w:r>
          </w:p>
        </w:tc>
        <w:tc>
          <w:tcPr>
            <w:tcW w:w="6660" w:type="dxa"/>
            <w:vAlign w:val="center"/>
          </w:tcPr>
          <w:p>
            <w:pPr>
              <w:snapToGrid w:val="0"/>
              <w:rPr>
                <w:rFonts w:ascii="宋体" w:hAnsi="宋体"/>
              </w:rPr>
            </w:pPr>
            <w:r>
              <w:rPr>
                <w:rFonts w:hint="eastAsia" w:ascii="宋体" w:hAnsi="宋体"/>
              </w:rPr>
              <w:t>管理规范</w:t>
            </w:r>
            <w:r>
              <w:rPr>
                <w:rFonts w:hint="eastAsia" w:ascii="宋体" w:hAnsi="宋体"/>
                <w:lang w:eastAsia="zh-CN"/>
              </w:rPr>
              <w:t>，</w:t>
            </w:r>
            <w:r>
              <w:rPr>
                <w:rFonts w:hint="eastAsia" w:ascii="宋体" w:hAnsi="宋体"/>
              </w:rPr>
              <w:t>主要负责人按规定参加主管部门会议。（10）认真执行主管部门布置的工作要求</w:t>
            </w:r>
            <w:r>
              <w:rPr>
                <w:rFonts w:hint="eastAsia" w:ascii="宋体" w:hAnsi="宋体"/>
                <w:lang w:eastAsia="zh-CN"/>
              </w:rPr>
              <w:t>，</w:t>
            </w:r>
            <w:r>
              <w:rPr>
                <w:rFonts w:hint="eastAsia" w:ascii="宋体" w:hAnsi="宋体"/>
              </w:rPr>
              <w:t>及时完成教育主管部门布置的各项工作任务。（</w:t>
            </w:r>
            <w:r>
              <w:rPr>
                <w:rFonts w:hint="eastAsia" w:ascii="宋体" w:hAnsi="宋体"/>
                <w:lang w:val="en-US" w:eastAsia="zh-CN"/>
              </w:rPr>
              <w:t>10</w:t>
            </w:r>
            <w:r>
              <w:rPr>
                <w:rFonts w:hint="eastAsia" w:ascii="宋体" w:hAnsi="宋体"/>
              </w:rPr>
              <w:t>）完成教育主管部门布置的任务认真到位。（</w:t>
            </w:r>
            <w:r>
              <w:rPr>
                <w:rFonts w:hint="eastAsia" w:ascii="宋体" w:hAnsi="宋体"/>
                <w:lang w:val="en-US" w:eastAsia="zh-CN"/>
              </w:rPr>
              <w:t>10</w:t>
            </w:r>
            <w:r>
              <w:rPr>
                <w:rFonts w:hint="eastAsia" w:ascii="宋体" w:hAnsi="宋体"/>
              </w:rPr>
              <w:t>）</w:t>
            </w:r>
          </w:p>
        </w:tc>
        <w:tc>
          <w:tcPr>
            <w:tcW w:w="667" w:type="dxa"/>
            <w:vAlign w:val="center"/>
          </w:tcPr>
          <w:p>
            <w:pPr>
              <w:snapToGrid w:val="0"/>
              <w:jc w:val="center"/>
              <w:rPr>
                <w:rFonts w:hint="default" w:ascii="宋体" w:hAnsi="宋体" w:eastAsia="宋体"/>
                <w:lang w:val="en-US" w:eastAsia="zh-CN"/>
              </w:rPr>
            </w:pPr>
            <w:r>
              <w:rPr>
                <w:rFonts w:hint="eastAsia" w:ascii="宋体" w:hAnsi="宋体"/>
                <w:lang w:val="en-US" w:eastAsia="zh-CN"/>
              </w:rPr>
              <w:t>30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主要负责人2次以上请人代会扣10分</w:t>
            </w:r>
            <w:r>
              <w:rPr>
                <w:rFonts w:hint="eastAsia" w:ascii="宋体" w:hAnsi="宋体"/>
                <w:lang w:eastAsia="zh-CN"/>
              </w:rPr>
              <w:t>，</w:t>
            </w:r>
            <w:r>
              <w:rPr>
                <w:rFonts w:hint="eastAsia" w:ascii="宋体" w:hAnsi="宋体"/>
              </w:rPr>
              <w:t>不及时报送材料2次以上扣10分</w:t>
            </w:r>
            <w:r>
              <w:rPr>
                <w:rFonts w:hint="eastAsia" w:ascii="宋体" w:hAnsi="宋体"/>
                <w:lang w:eastAsia="zh-CN"/>
              </w:rPr>
              <w:t>，</w:t>
            </w:r>
            <w:r>
              <w:rPr>
                <w:rFonts w:hint="eastAsia" w:ascii="宋体" w:hAnsi="宋体"/>
              </w:rPr>
              <w:t>完成工作任务不认真2次扣10分</w:t>
            </w:r>
            <w:r>
              <w:rPr>
                <w:rFonts w:hint="eastAsia" w:ascii="宋体" w:hAnsi="宋体"/>
                <w:lang w:eastAsia="zh-CN"/>
              </w:rPr>
              <w:t>，</w:t>
            </w:r>
            <w:r>
              <w:rPr>
                <w:rFonts w:hint="eastAsia" w:ascii="宋体" w:hAnsi="宋体"/>
              </w:rPr>
              <w:t>3次不认真扣20分</w:t>
            </w:r>
            <w:r>
              <w:rPr>
                <w:rFonts w:hint="eastAsia" w:ascii="宋体" w:hAnsi="宋体"/>
                <w:lang w:eastAsia="zh-CN"/>
              </w:rPr>
              <w:t>，</w:t>
            </w:r>
            <w:r>
              <w:rPr>
                <w:rFonts w:hint="eastAsia" w:ascii="宋体" w:hAnsi="宋体"/>
              </w:rPr>
              <w:t>4次以上扣30分。教育行政部门确认。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75" w:type="dxa"/>
            <w:vMerge w:val="continue"/>
          </w:tcPr>
          <w:p>
            <w:pPr>
              <w:snapToGrid w:val="0"/>
              <w:jc w:val="center"/>
            </w:pPr>
          </w:p>
        </w:tc>
        <w:tc>
          <w:tcPr>
            <w:tcW w:w="693" w:type="dxa"/>
            <w:vAlign w:val="center"/>
          </w:tcPr>
          <w:p>
            <w:pPr>
              <w:snapToGrid w:val="0"/>
              <w:jc w:val="center"/>
            </w:pPr>
            <w:r>
              <w:rPr>
                <w:rFonts w:hint="eastAsia"/>
              </w:rPr>
              <w:t>8</w:t>
            </w:r>
          </w:p>
        </w:tc>
        <w:tc>
          <w:tcPr>
            <w:tcW w:w="6660" w:type="dxa"/>
            <w:vAlign w:val="center"/>
          </w:tcPr>
          <w:p>
            <w:pPr>
              <w:snapToGrid w:val="0"/>
              <w:rPr>
                <w:rFonts w:ascii="宋体" w:hAnsi="宋体"/>
              </w:rPr>
            </w:pPr>
            <w:r>
              <w:rPr>
                <w:rFonts w:hint="eastAsia" w:ascii="宋体" w:hAnsi="宋体"/>
              </w:rPr>
              <w:t>全年无一件投诉或有投诉但不涉及违规并能妥善处理投诉。（30）能及时认真处理投诉件。(10)对存在问题能马上整改。（10）无因违规,不认真及时处理投诉件成为不满意件。（10）</w:t>
            </w:r>
          </w:p>
        </w:tc>
        <w:tc>
          <w:tcPr>
            <w:tcW w:w="667" w:type="dxa"/>
            <w:vAlign w:val="center"/>
          </w:tcPr>
          <w:p>
            <w:pPr>
              <w:snapToGrid w:val="0"/>
              <w:jc w:val="center"/>
              <w:rPr>
                <w:rFonts w:ascii="宋体" w:hAnsi="宋体"/>
              </w:rPr>
            </w:pPr>
            <w:r>
              <w:rPr>
                <w:rFonts w:hint="eastAsia" w:ascii="宋体" w:hAnsi="宋体"/>
              </w:rPr>
              <w:t>60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如全年投诉3件（含）以下可得20分</w:t>
            </w:r>
            <w:r>
              <w:rPr>
                <w:rFonts w:hint="eastAsia" w:ascii="宋体" w:hAnsi="宋体"/>
                <w:lang w:eastAsia="zh-CN"/>
              </w:rPr>
              <w:t>，</w:t>
            </w:r>
            <w:r>
              <w:rPr>
                <w:rFonts w:hint="eastAsia" w:ascii="宋体" w:hAnsi="宋体"/>
              </w:rPr>
              <w:t>5件（含）以下可得10分</w:t>
            </w:r>
            <w:r>
              <w:rPr>
                <w:rFonts w:hint="eastAsia" w:ascii="宋体" w:hAnsi="宋体"/>
                <w:lang w:eastAsia="zh-CN"/>
              </w:rPr>
              <w:t>，</w:t>
            </w:r>
            <w:r>
              <w:rPr>
                <w:rFonts w:hint="eastAsia" w:ascii="宋体" w:hAnsi="宋体"/>
              </w:rPr>
              <w:t>30件以上扣10分</w:t>
            </w:r>
            <w:r>
              <w:rPr>
                <w:rFonts w:hint="eastAsia" w:ascii="宋体" w:hAnsi="宋体"/>
                <w:lang w:eastAsia="zh-CN"/>
              </w:rPr>
              <w:t>，</w:t>
            </w:r>
            <w:r>
              <w:rPr>
                <w:rFonts w:hint="eastAsia" w:ascii="宋体" w:hAnsi="宋体"/>
              </w:rPr>
              <w:t>40件以上扣20分</w:t>
            </w:r>
            <w:r>
              <w:rPr>
                <w:rFonts w:hint="eastAsia" w:ascii="宋体" w:hAnsi="宋体"/>
                <w:lang w:eastAsia="zh-CN"/>
              </w:rPr>
              <w:t>，</w:t>
            </w:r>
            <w:r>
              <w:rPr>
                <w:rFonts w:hint="eastAsia" w:ascii="宋体" w:hAnsi="宋体"/>
              </w:rPr>
              <w:t>50件以上扣30分</w:t>
            </w:r>
            <w:r>
              <w:rPr>
                <w:rFonts w:hint="eastAsia" w:ascii="宋体" w:hAnsi="宋体"/>
                <w:lang w:eastAsia="zh-CN"/>
              </w:rPr>
              <w:t>，</w:t>
            </w:r>
            <w:r>
              <w:rPr>
                <w:rFonts w:hint="eastAsia" w:ascii="宋体" w:hAnsi="宋体"/>
              </w:rPr>
              <w:t>增加1件扣1分</w:t>
            </w:r>
            <w:r>
              <w:rPr>
                <w:rFonts w:hint="eastAsia" w:ascii="宋体" w:hAnsi="宋体"/>
                <w:lang w:eastAsia="zh-CN"/>
              </w:rPr>
              <w:t>，</w:t>
            </w:r>
            <w:r>
              <w:rPr>
                <w:rFonts w:hint="eastAsia" w:ascii="宋体" w:hAnsi="宋体"/>
              </w:rPr>
              <w:t>扣完为止。恶意无事实依据的投诉不列入投诉件中。违规行为被媒体曝光或群体上访、上级部门通报或领导批示件</w:t>
            </w:r>
            <w:r>
              <w:rPr>
                <w:rFonts w:hint="eastAsia" w:ascii="宋体" w:hAnsi="宋体"/>
                <w:lang w:eastAsia="zh-CN"/>
              </w:rPr>
              <w:t>，</w:t>
            </w:r>
            <w:r>
              <w:rPr>
                <w:rFonts w:hint="eastAsia" w:ascii="宋体" w:hAnsi="宋体"/>
              </w:rPr>
              <w:t>引起社会不良反响不得参评。教育行政部门确认。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restart"/>
            <w:vAlign w:val="center"/>
          </w:tcPr>
          <w:p>
            <w:pPr>
              <w:snapToGrid w:val="0"/>
              <w:jc w:val="center"/>
              <w:rPr>
                <w:sz w:val="28"/>
              </w:rPr>
            </w:pPr>
            <w:r>
              <w:rPr>
                <w:rFonts w:hint="eastAsia"/>
                <w:sz w:val="28"/>
              </w:rPr>
              <w:t>C</w:t>
            </w:r>
          </w:p>
          <w:p>
            <w:pPr>
              <w:snapToGrid w:val="0"/>
              <w:jc w:val="center"/>
            </w:pPr>
            <w:r>
              <w:rPr>
                <w:rFonts w:hint="eastAsia"/>
              </w:rPr>
              <w:t>教师队伍</w:t>
            </w:r>
          </w:p>
          <w:p>
            <w:pPr>
              <w:snapToGrid w:val="0"/>
              <w:jc w:val="center"/>
            </w:pPr>
            <w:r>
              <w:rPr>
                <w:rFonts w:hint="eastAsia"/>
              </w:rPr>
              <w:t>1</w:t>
            </w:r>
            <w:r>
              <w:rPr>
                <w:rFonts w:hint="eastAsia"/>
                <w:lang w:val="en-US" w:eastAsia="zh-CN"/>
              </w:rPr>
              <w:t>50</w:t>
            </w:r>
            <w:r>
              <w:rPr>
                <w:rFonts w:hint="eastAsia"/>
              </w:rPr>
              <w:t>分</w:t>
            </w:r>
          </w:p>
        </w:tc>
        <w:tc>
          <w:tcPr>
            <w:tcW w:w="693" w:type="dxa"/>
            <w:vAlign w:val="center"/>
          </w:tcPr>
          <w:p>
            <w:pPr>
              <w:snapToGrid w:val="0"/>
              <w:jc w:val="center"/>
            </w:pPr>
            <w:r>
              <w:rPr>
                <w:rFonts w:hint="eastAsia"/>
              </w:rPr>
              <w:t>1</w:t>
            </w:r>
          </w:p>
        </w:tc>
        <w:tc>
          <w:tcPr>
            <w:tcW w:w="6660" w:type="dxa"/>
            <w:vAlign w:val="center"/>
          </w:tcPr>
          <w:p>
            <w:pPr>
              <w:snapToGrid w:val="0"/>
              <w:rPr>
                <w:rFonts w:ascii="宋体" w:hAnsi="宋体"/>
              </w:rPr>
            </w:pPr>
            <w:r>
              <w:rPr>
                <w:rFonts w:hint="eastAsia" w:ascii="宋体" w:hAnsi="宋体"/>
              </w:rPr>
              <w:t>学校与聘任教职员工签订合法的聘用合同达</w:t>
            </w:r>
            <w:r>
              <w:rPr>
                <w:rFonts w:hint="eastAsia" w:ascii="宋体" w:hAnsi="宋体"/>
                <w:lang w:val="en-US" w:eastAsia="zh-CN"/>
              </w:rPr>
              <w:t>100</w:t>
            </w:r>
            <w:r>
              <w:rPr>
                <w:rFonts w:hint="eastAsia" w:ascii="宋体" w:hAnsi="宋体"/>
              </w:rPr>
              <w:t>%</w:t>
            </w:r>
            <w:r>
              <w:rPr>
                <w:rFonts w:hint="eastAsia" w:ascii="宋体" w:hAnsi="宋体"/>
                <w:lang w:eastAsia="zh-CN"/>
              </w:rPr>
              <w:t>，</w:t>
            </w:r>
            <w:r>
              <w:rPr>
                <w:rFonts w:hint="eastAsia" w:ascii="宋体" w:hAnsi="宋体"/>
              </w:rPr>
              <w:t>专职员工达100%并认真履行。（10）工会代表教师与学校签订集体劳动合同。（5）教师（达退休年龄除外）全员均有人事档案</w:t>
            </w:r>
            <w:r>
              <w:rPr>
                <w:rFonts w:hint="eastAsia" w:ascii="宋体" w:hAnsi="宋体"/>
                <w:lang w:eastAsia="zh-CN"/>
              </w:rPr>
              <w:t>，</w:t>
            </w:r>
            <w:r>
              <w:rPr>
                <w:rFonts w:hint="eastAsia" w:ascii="宋体" w:hAnsi="宋体"/>
              </w:rPr>
              <w:t>并委托人事代理机构代理人事关系。（5）</w:t>
            </w:r>
          </w:p>
        </w:tc>
        <w:tc>
          <w:tcPr>
            <w:tcW w:w="667" w:type="dxa"/>
            <w:vAlign w:val="center"/>
          </w:tcPr>
          <w:p>
            <w:pPr>
              <w:snapToGrid w:val="0"/>
              <w:jc w:val="center"/>
              <w:rPr>
                <w:rFonts w:ascii="宋体" w:hAnsi="宋体"/>
              </w:rPr>
            </w:pPr>
            <w:r>
              <w:rPr>
                <w:rFonts w:hint="eastAsia" w:ascii="宋体" w:hAnsi="宋体"/>
              </w:rPr>
              <w:t>20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抽查教职工合同。查阅聘用合同</w:t>
            </w:r>
            <w:r>
              <w:rPr>
                <w:rFonts w:hint="eastAsia" w:ascii="宋体" w:hAnsi="宋体"/>
                <w:lang w:eastAsia="zh-CN"/>
              </w:rPr>
              <w:t>，</w:t>
            </w:r>
            <w:r>
              <w:rPr>
                <w:rFonts w:hint="eastAsia" w:ascii="宋体" w:hAnsi="宋体"/>
              </w:rPr>
              <w:t>合同上有人事代理机构鉴证。其他有关人事代理机构的代理证明。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tcPr>
          <w:p>
            <w:pPr>
              <w:snapToGrid w:val="0"/>
              <w:jc w:val="center"/>
            </w:pPr>
          </w:p>
        </w:tc>
        <w:tc>
          <w:tcPr>
            <w:tcW w:w="693" w:type="dxa"/>
            <w:vAlign w:val="center"/>
          </w:tcPr>
          <w:p>
            <w:pPr>
              <w:snapToGrid w:val="0"/>
              <w:jc w:val="center"/>
            </w:pPr>
            <w:r>
              <w:rPr>
                <w:rFonts w:hint="eastAsia"/>
              </w:rPr>
              <w:t>2</w:t>
            </w:r>
          </w:p>
        </w:tc>
        <w:tc>
          <w:tcPr>
            <w:tcW w:w="6660" w:type="dxa"/>
            <w:vAlign w:val="center"/>
          </w:tcPr>
          <w:p>
            <w:pPr>
              <w:snapToGrid w:val="0"/>
              <w:rPr>
                <w:rFonts w:ascii="宋体" w:hAnsi="宋体" w:eastAsia="方正小标宋简体"/>
              </w:rPr>
            </w:pPr>
            <w:r>
              <w:rPr>
                <w:rFonts w:hint="eastAsia" w:ascii="宋体" w:hAnsi="宋体"/>
              </w:rPr>
              <w:t>教师信息及时录入</w:t>
            </w:r>
            <w:r>
              <w:rPr>
                <w:rFonts w:hint="eastAsia" w:ascii="宋体" w:hAnsi="宋体"/>
                <w:szCs w:val="22"/>
              </w:rPr>
              <w:t>《全国教师信息管理系统》。</w:t>
            </w:r>
            <w:r>
              <w:rPr>
                <w:rFonts w:hint="eastAsia" w:ascii="宋体" w:hAnsi="宋体"/>
              </w:rPr>
              <w:t>外籍教师聘请符合国家规定</w:t>
            </w:r>
            <w:r>
              <w:rPr>
                <w:rFonts w:hint="eastAsia" w:ascii="宋体" w:hAnsi="宋体"/>
                <w:lang w:eastAsia="zh-CN"/>
              </w:rPr>
              <w:t>，</w:t>
            </w:r>
            <w:r>
              <w:rPr>
                <w:rFonts w:hint="eastAsia" w:ascii="宋体" w:hAnsi="宋体"/>
              </w:rPr>
              <w:t>手续齐全。（10）</w:t>
            </w:r>
          </w:p>
        </w:tc>
        <w:tc>
          <w:tcPr>
            <w:tcW w:w="667" w:type="dxa"/>
            <w:vAlign w:val="center"/>
          </w:tcPr>
          <w:p>
            <w:pPr>
              <w:snapToGrid w:val="0"/>
              <w:jc w:val="center"/>
              <w:rPr>
                <w:rFonts w:ascii="宋体" w:hAnsi="宋体"/>
              </w:rPr>
            </w:pPr>
            <w:r>
              <w:rPr>
                <w:rFonts w:hint="eastAsia" w:ascii="宋体" w:hAnsi="宋体"/>
              </w:rPr>
              <w:t>10</w:t>
            </w:r>
          </w:p>
        </w:tc>
        <w:tc>
          <w:tcPr>
            <w:tcW w:w="430" w:type="dxa"/>
            <w:vAlign w:val="center"/>
          </w:tcPr>
          <w:p>
            <w:pPr>
              <w:snapToGrid w:val="0"/>
              <w:jc w:val="center"/>
              <w:rPr>
                <w:rFonts w:ascii="宋体" w:hAnsi="宋体"/>
                <w:color w:val="FF0000"/>
              </w:rPr>
            </w:pPr>
          </w:p>
        </w:tc>
        <w:tc>
          <w:tcPr>
            <w:tcW w:w="538" w:type="dxa"/>
            <w:vAlign w:val="center"/>
          </w:tcPr>
          <w:p>
            <w:pPr>
              <w:snapToGrid w:val="0"/>
              <w:jc w:val="center"/>
              <w:rPr>
                <w:rFonts w:ascii="宋体" w:hAnsi="宋体"/>
                <w:color w:val="FF0000"/>
              </w:rPr>
            </w:pPr>
          </w:p>
        </w:tc>
        <w:tc>
          <w:tcPr>
            <w:tcW w:w="3934" w:type="dxa"/>
            <w:gridSpan w:val="2"/>
            <w:vAlign w:val="center"/>
          </w:tcPr>
          <w:p>
            <w:pPr>
              <w:snapToGrid w:val="0"/>
              <w:rPr>
                <w:rFonts w:ascii="宋体" w:hAnsi="宋体"/>
              </w:rPr>
            </w:pPr>
            <w:r>
              <w:rPr>
                <w:rFonts w:hint="eastAsia" w:ascii="宋体" w:hAnsi="宋体"/>
              </w:rPr>
              <w:t>教师信息录入系统低于50%扣10分。外教手续不全不给分。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675" w:type="dxa"/>
            <w:vMerge w:val="continue"/>
          </w:tcPr>
          <w:p>
            <w:pPr>
              <w:snapToGrid w:val="0"/>
              <w:jc w:val="center"/>
            </w:pPr>
          </w:p>
        </w:tc>
        <w:tc>
          <w:tcPr>
            <w:tcW w:w="693" w:type="dxa"/>
            <w:vAlign w:val="center"/>
          </w:tcPr>
          <w:p>
            <w:pPr>
              <w:snapToGrid w:val="0"/>
              <w:jc w:val="center"/>
            </w:pPr>
            <w:r>
              <w:rPr>
                <w:rFonts w:hint="eastAsia"/>
              </w:rPr>
              <w:t>3</w:t>
            </w:r>
          </w:p>
        </w:tc>
        <w:tc>
          <w:tcPr>
            <w:tcW w:w="6660" w:type="dxa"/>
            <w:vAlign w:val="center"/>
          </w:tcPr>
          <w:p>
            <w:pPr>
              <w:snapToGrid w:val="0"/>
              <w:rPr>
                <w:rFonts w:hint="eastAsia" w:ascii="宋体" w:hAnsi="宋体"/>
              </w:rPr>
            </w:pPr>
            <w:r>
              <w:rPr>
                <w:rFonts w:hint="eastAsia" w:ascii="宋体" w:hAnsi="宋体"/>
              </w:rPr>
              <w:t>普教：</w:t>
            </w:r>
            <w:r>
              <w:rPr>
                <w:rFonts w:hint="eastAsia" w:ascii="宋体" w:hAnsi="宋体"/>
                <w:lang w:val="en-US" w:eastAsia="zh-CN"/>
              </w:rPr>
              <w:t>高中</w:t>
            </w:r>
            <w:r>
              <w:rPr>
                <w:rFonts w:hint="eastAsia" w:ascii="宋体" w:hAnsi="宋体"/>
              </w:rPr>
              <w:t>师生比达到</w:t>
            </w:r>
            <w:r>
              <w:rPr>
                <w:rFonts w:hint="eastAsia" w:ascii="宋体" w:hAnsi="宋体"/>
                <w:lang w:val="en-US" w:eastAsia="zh-CN"/>
              </w:rPr>
              <w:t>1:12.5、初中</w:t>
            </w:r>
            <w:r>
              <w:rPr>
                <w:rFonts w:hint="eastAsia" w:ascii="宋体" w:hAnsi="宋体"/>
              </w:rPr>
              <w:t>师生比达到</w:t>
            </w:r>
            <w:r>
              <w:rPr>
                <w:rFonts w:hint="eastAsia" w:ascii="宋体" w:hAnsi="宋体"/>
                <w:lang w:val="en-US" w:eastAsia="zh-CN"/>
              </w:rPr>
              <w:t>1:13.5、小学</w:t>
            </w:r>
            <w:r>
              <w:rPr>
                <w:rFonts w:hint="eastAsia" w:ascii="宋体" w:hAnsi="宋体"/>
              </w:rPr>
              <w:t>师生比达到</w:t>
            </w:r>
            <w:r>
              <w:rPr>
                <w:rFonts w:hint="eastAsia" w:ascii="宋体" w:hAnsi="宋体"/>
                <w:lang w:val="en-US" w:eastAsia="zh-CN"/>
              </w:rPr>
              <w:t>1:19</w:t>
            </w:r>
            <w:r>
              <w:rPr>
                <w:rFonts w:hint="eastAsia" w:ascii="宋体" w:hAnsi="宋体"/>
                <w:lang w:eastAsia="zh-CN"/>
              </w:rPr>
              <w:t>，</w:t>
            </w:r>
            <w:r>
              <w:rPr>
                <w:rFonts w:hint="eastAsia" w:ascii="宋体" w:hAnsi="宋体"/>
              </w:rPr>
              <w:t>寄宿生生管教师数300人以下的不少于1-3人</w:t>
            </w:r>
            <w:r>
              <w:rPr>
                <w:rFonts w:hint="eastAsia" w:ascii="宋体" w:hAnsi="宋体"/>
                <w:lang w:eastAsia="zh-CN"/>
              </w:rPr>
              <w:t>，</w:t>
            </w:r>
            <w:r>
              <w:rPr>
                <w:rFonts w:hint="eastAsia" w:ascii="宋体" w:hAnsi="宋体"/>
              </w:rPr>
              <w:t>300人以上不少于4人。（10）配足配齐各学科专任教师。（5）教师队伍稳定</w:t>
            </w:r>
            <w:r>
              <w:rPr>
                <w:rFonts w:hint="eastAsia" w:ascii="宋体" w:hAnsi="宋体"/>
                <w:lang w:eastAsia="zh-CN"/>
              </w:rPr>
              <w:t>，</w:t>
            </w:r>
            <w:r>
              <w:rPr>
                <w:rFonts w:hint="eastAsia" w:ascii="宋体" w:hAnsi="宋体"/>
              </w:rPr>
              <w:t>在校时间达5年以上的达50%以上。（5）</w:t>
            </w:r>
          </w:p>
          <w:p>
            <w:pPr>
              <w:snapToGrid w:val="0"/>
              <w:rPr>
                <w:rFonts w:ascii="宋体" w:hAnsi="宋体"/>
              </w:rPr>
            </w:pPr>
            <w:r>
              <w:rPr>
                <w:rFonts w:hint="eastAsia" w:ascii="宋体" w:hAnsi="宋体"/>
              </w:rPr>
              <w:t>职校：专任教师不低于60人。（10）师生比达到1：20。（10）</w:t>
            </w:r>
          </w:p>
        </w:tc>
        <w:tc>
          <w:tcPr>
            <w:tcW w:w="667" w:type="dxa"/>
            <w:vAlign w:val="center"/>
          </w:tcPr>
          <w:p>
            <w:pPr>
              <w:snapToGrid w:val="0"/>
              <w:jc w:val="center"/>
              <w:rPr>
                <w:rFonts w:hint="default" w:ascii="宋体" w:hAnsi="宋体" w:eastAsia="宋体"/>
                <w:lang w:val="en-US" w:eastAsia="zh-CN"/>
              </w:rPr>
            </w:pPr>
            <w:r>
              <w:rPr>
                <w:rFonts w:hint="eastAsia" w:ascii="宋体" w:hAnsi="宋体"/>
                <w:lang w:val="en-US" w:eastAsia="zh-CN"/>
              </w:rPr>
              <w:t>20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查阅教师花名册</w:t>
            </w:r>
            <w:r>
              <w:rPr>
                <w:rFonts w:hint="eastAsia" w:ascii="宋体" w:hAnsi="宋体"/>
                <w:lang w:eastAsia="zh-CN"/>
              </w:rPr>
              <w:t>，</w:t>
            </w:r>
            <w:r>
              <w:rPr>
                <w:rFonts w:hint="eastAsia" w:ascii="宋体" w:hAnsi="宋体"/>
              </w:rPr>
              <w:t>了解学生数进行计算。查集体合同。对照课程表和国家规定</w:t>
            </w:r>
            <w:r>
              <w:rPr>
                <w:rFonts w:hint="eastAsia" w:ascii="宋体" w:hAnsi="宋体"/>
                <w:lang w:eastAsia="zh-CN"/>
              </w:rPr>
              <w:t>，</w:t>
            </w:r>
            <w:r>
              <w:rPr>
                <w:rFonts w:hint="eastAsia" w:ascii="宋体" w:hAnsi="宋体"/>
              </w:rPr>
              <w:t>查阅教师花名册等。新办校5年以下不扣教师队伍稳定分。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tcPr>
          <w:p>
            <w:pPr>
              <w:snapToGrid w:val="0"/>
              <w:jc w:val="center"/>
            </w:pPr>
          </w:p>
        </w:tc>
        <w:tc>
          <w:tcPr>
            <w:tcW w:w="693" w:type="dxa"/>
            <w:vAlign w:val="center"/>
          </w:tcPr>
          <w:p>
            <w:pPr>
              <w:snapToGrid w:val="0"/>
              <w:jc w:val="center"/>
            </w:pPr>
            <w:r>
              <w:rPr>
                <w:rFonts w:hint="eastAsia"/>
              </w:rPr>
              <w:t>4</w:t>
            </w:r>
          </w:p>
        </w:tc>
        <w:tc>
          <w:tcPr>
            <w:tcW w:w="6660" w:type="dxa"/>
            <w:vAlign w:val="center"/>
          </w:tcPr>
          <w:p>
            <w:pPr>
              <w:snapToGrid w:val="0"/>
              <w:rPr>
                <w:rFonts w:ascii="宋体" w:hAnsi="宋体"/>
              </w:rPr>
            </w:pPr>
            <w:r>
              <w:rPr>
                <w:rFonts w:hint="eastAsia" w:ascii="宋体" w:hAnsi="宋体"/>
              </w:rPr>
              <w:t>专任教师持证上岗率达100%</w:t>
            </w:r>
            <w:r>
              <w:rPr>
                <w:rFonts w:hint="eastAsia" w:ascii="宋体" w:hAnsi="宋体"/>
                <w:lang w:eastAsia="zh-CN"/>
              </w:rPr>
              <w:t>，</w:t>
            </w:r>
            <w:r>
              <w:rPr>
                <w:rFonts w:hint="eastAsia" w:ascii="宋体" w:hAnsi="宋体"/>
              </w:rPr>
              <w:t>学历达标100%。（</w:t>
            </w:r>
            <w:r>
              <w:rPr>
                <w:rFonts w:hint="eastAsia" w:ascii="宋体" w:hAnsi="宋体"/>
                <w:lang w:val="en-US" w:eastAsia="zh-CN"/>
              </w:rPr>
              <w:t>20</w:t>
            </w:r>
            <w:r>
              <w:rPr>
                <w:rFonts w:hint="eastAsia" w:ascii="宋体" w:hAnsi="宋体"/>
              </w:rPr>
              <w:t>）中高级教师占专任教师比例达30%以上。（</w:t>
            </w:r>
            <w:r>
              <w:rPr>
                <w:rFonts w:hint="eastAsia" w:ascii="宋体" w:hAnsi="宋体"/>
                <w:lang w:val="en-US" w:eastAsia="zh-CN"/>
              </w:rPr>
              <w:t>10</w:t>
            </w:r>
            <w:r>
              <w:rPr>
                <w:rFonts w:hint="eastAsia" w:ascii="宋体" w:hAnsi="宋体"/>
              </w:rPr>
              <w:t>）</w:t>
            </w:r>
          </w:p>
        </w:tc>
        <w:tc>
          <w:tcPr>
            <w:tcW w:w="667" w:type="dxa"/>
            <w:vAlign w:val="center"/>
          </w:tcPr>
          <w:p>
            <w:pPr>
              <w:snapToGrid w:val="0"/>
              <w:jc w:val="center"/>
              <w:rPr>
                <w:rFonts w:hint="default" w:ascii="宋体" w:hAnsi="宋体" w:eastAsia="宋体"/>
                <w:lang w:val="en-US" w:eastAsia="zh-CN"/>
              </w:rPr>
            </w:pPr>
            <w:r>
              <w:rPr>
                <w:rFonts w:hint="eastAsia" w:ascii="宋体" w:hAnsi="宋体"/>
                <w:lang w:val="en-US" w:eastAsia="zh-CN"/>
              </w:rPr>
              <w:t>30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查阅教师花名册、执业证</w:t>
            </w:r>
            <w:r>
              <w:rPr>
                <w:rFonts w:hint="eastAsia" w:ascii="宋体" w:hAnsi="宋体"/>
                <w:lang w:eastAsia="zh-CN"/>
              </w:rPr>
              <w:t>书</w:t>
            </w:r>
            <w:r>
              <w:rPr>
                <w:rFonts w:hint="eastAsia" w:ascii="宋体" w:hAnsi="宋体"/>
              </w:rPr>
              <w:t>等</w:t>
            </w:r>
            <w:r>
              <w:rPr>
                <w:rFonts w:hint="eastAsia" w:ascii="宋体" w:hAnsi="宋体"/>
                <w:lang w:eastAsia="zh-CN"/>
              </w:rPr>
              <w:t>，未</w:t>
            </w:r>
            <w:r>
              <w:rPr>
                <w:rFonts w:hint="eastAsia" w:ascii="宋体" w:hAnsi="宋体"/>
              </w:rPr>
              <w:t>达90%</w:t>
            </w:r>
            <w:r>
              <w:rPr>
                <w:rFonts w:hint="eastAsia" w:ascii="宋体" w:hAnsi="宋体"/>
                <w:lang w:eastAsia="zh-CN"/>
              </w:rPr>
              <w:t>分别</w:t>
            </w:r>
            <w:r>
              <w:rPr>
                <w:rFonts w:hint="eastAsia" w:ascii="宋体" w:hAnsi="宋体"/>
              </w:rPr>
              <w:t>扣</w:t>
            </w:r>
            <w:r>
              <w:rPr>
                <w:rFonts w:hint="eastAsia" w:ascii="宋体" w:hAnsi="宋体"/>
                <w:lang w:val="en-US" w:eastAsia="zh-CN"/>
              </w:rPr>
              <w:t>10</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tcPr>
          <w:p>
            <w:pPr>
              <w:snapToGrid w:val="0"/>
              <w:jc w:val="center"/>
            </w:pPr>
          </w:p>
        </w:tc>
        <w:tc>
          <w:tcPr>
            <w:tcW w:w="693" w:type="dxa"/>
            <w:vAlign w:val="center"/>
          </w:tcPr>
          <w:p>
            <w:pPr>
              <w:snapToGrid w:val="0"/>
              <w:jc w:val="center"/>
            </w:pPr>
            <w:r>
              <w:rPr>
                <w:rFonts w:hint="eastAsia"/>
              </w:rPr>
              <w:t>5</w:t>
            </w:r>
          </w:p>
        </w:tc>
        <w:tc>
          <w:tcPr>
            <w:tcW w:w="6660" w:type="dxa"/>
            <w:vAlign w:val="center"/>
          </w:tcPr>
          <w:p>
            <w:pPr>
              <w:snapToGrid w:val="0"/>
              <w:rPr>
                <w:rFonts w:ascii="宋体" w:hAnsi="宋体"/>
              </w:rPr>
            </w:pPr>
            <w:r>
              <w:rPr>
                <w:rFonts w:hint="eastAsia" w:ascii="宋体" w:hAnsi="宋体"/>
                <w:szCs w:val="22"/>
              </w:rPr>
              <w:t>无集体有偿补课或违规举办集体收费补习班。（5）无教师违规有偿补课或在校外机构上课。（5）教师有偿</w:t>
            </w:r>
            <w:r>
              <w:rPr>
                <w:rFonts w:hint="eastAsia" w:ascii="宋体" w:hAnsi="宋体"/>
                <w:szCs w:val="22"/>
                <w:lang w:eastAsia="zh-CN"/>
              </w:rPr>
              <w:t>补课</w:t>
            </w:r>
            <w:r>
              <w:rPr>
                <w:rFonts w:hint="eastAsia" w:ascii="宋体" w:hAnsi="宋体"/>
                <w:szCs w:val="22"/>
              </w:rPr>
              <w:t>行为得到有效治理</w:t>
            </w:r>
            <w:r>
              <w:rPr>
                <w:rFonts w:hint="eastAsia" w:ascii="宋体" w:hAnsi="宋体"/>
                <w:szCs w:val="22"/>
                <w:lang w:eastAsia="zh-CN"/>
              </w:rPr>
              <w:t>，</w:t>
            </w:r>
            <w:r>
              <w:rPr>
                <w:rFonts w:hint="eastAsia" w:ascii="宋体" w:hAnsi="宋体"/>
                <w:szCs w:val="22"/>
              </w:rPr>
              <w:t>校内严肃处理教师有偿补课。（</w:t>
            </w:r>
            <w:r>
              <w:rPr>
                <w:rFonts w:hint="eastAsia" w:ascii="宋体" w:hAnsi="宋体"/>
                <w:szCs w:val="22"/>
                <w:lang w:val="en-US" w:eastAsia="zh-CN"/>
              </w:rPr>
              <w:t>5</w:t>
            </w:r>
            <w:r>
              <w:rPr>
                <w:rFonts w:hint="eastAsia" w:ascii="宋体" w:hAnsi="宋体"/>
                <w:szCs w:val="22"/>
              </w:rPr>
              <w:t>）</w:t>
            </w:r>
          </w:p>
        </w:tc>
        <w:tc>
          <w:tcPr>
            <w:tcW w:w="667" w:type="dxa"/>
            <w:vAlign w:val="center"/>
          </w:tcPr>
          <w:p>
            <w:pPr>
              <w:snapToGrid w:val="0"/>
              <w:jc w:val="center"/>
              <w:rPr>
                <w:rFonts w:hint="default" w:ascii="宋体" w:hAnsi="宋体" w:eastAsia="宋体"/>
                <w:lang w:val="en-US" w:eastAsia="zh-CN"/>
              </w:rPr>
            </w:pPr>
            <w:r>
              <w:rPr>
                <w:rFonts w:hint="eastAsia" w:ascii="宋体" w:hAnsi="宋体"/>
                <w:lang w:val="en-US" w:eastAsia="zh-CN"/>
              </w:rPr>
              <w:t>15</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hint="default" w:ascii="宋体" w:hAnsi="宋体" w:eastAsia="宋体"/>
                <w:lang w:val="en-US" w:eastAsia="zh-CN"/>
              </w:rPr>
            </w:pPr>
            <w:r>
              <w:rPr>
                <w:rFonts w:hint="eastAsia" w:ascii="宋体" w:hAnsi="宋体"/>
              </w:rPr>
              <w:t>投诉并确认集体收费补课</w:t>
            </w:r>
            <w:r>
              <w:rPr>
                <w:rFonts w:hint="eastAsia" w:ascii="宋体" w:hAnsi="宋体"/>
                <w:lang w:val="en-US" w:eastAsia="zh-CN"/>
              </w:rPr>
              <w:t>1</w:t>
            </w:r>
            <w:r>
              <w:rPr>
                <w:rFonts w:hint="eastAsia" w:ascii="宋体" w:hAnsi="宋体"/>
              </w:rPr>
              <w:t>件以上扣</w:t>
            </w:r>
            <w:r>
              <w:rPr>
                <w:rFonts w:hint="eastAsia" w:ascii="宋体" w:hAnsi="宋体"/>
                <w:lang w:val="en-US" w:eastAsia="zh-CN"/>
              </w:rPr>
              <w:t>15</w:t>
            </w:r>
            <w:r>
              <w:rPr>
                <w:rFonts w:hint="eastAsia" w:ascii="宋体" w:hAnsi="宋体"/>
              </w:rPr>
              <w:t>分。投诉并确认教师补课</w:t>
            </w:r>
            <w:r>
              <w:rPr>
                <w:rFonts w:hint="eastAsia" w:ascii="宋体" w:hAnsi="宋体"/>
                <w:lang w:val="en-US" w:eastAsia="zh-CN"/>
              </w:rPr>
              <w:t>1</w:t>
            </w:r>
            <w:r>
              <w:rPr>
                <w:rFonts w:hint="eastAsia" w:ascii="宋体" w:hAnsi="宋体"/>
              </w:rPr>
              <w:t>件扣</w:t>
            </w:r>
            <w:r>
              <w:rPr>
                <w:rFonts w:hint="eastAsia" w:ascii="宋体" w:hAnsi="宋体"/>
                <w:lang w:val="en-US" w:eastAsia="zh-CN"/>
              </w:rPr>
              <w:t>15</w:t>
            </w:r>
            <w:r>
              <w:rPr>
                <w:rFonts w:hint="eastAsia" w:ascii="宋体" w:hAnsi="宋体"/>
              </w:rPr>
              <w:t>分</w:t>
            </w:r>
            <w:r>
              <w:rPr>
                <w:rFonts w:hint="eastAsia" w:ascii="宋体" w:hAnsi="宋体"/>
                <w:lang w:eastAsia="zh-CN"/>
              </w:rPr>
              <w:t>，</w:t>
            </w:r>
            <w:r>
              <w:rPr>
                <w:rFonts w:hint="eastAsia" w:ascii="宋体" w:hAnsi="宋体"/>
              </w:rPr>
              <w:t>学校认真处理纠正</w:t>
            </w:r>
            <w:r>
              <w:rPr>
                <w:rFonts w:hint="eastAsia" w:ascii="宋体" w:hAnsi="宋体"/>
                <w:lang w:eastAsia="zh-CN"/>
              </w:rPr>
              <w:t>的不扣</w:t>
            </w:r>
            <w:r>
              <w:rPr>
                <w:rFonts w:hint="eastAsia" w:ascii="宋体" w:hAnsi="宋体"/>
              </w:rPr>
              <w:t>分。违规补课被媒体曝光或上级批示扣</w:t>
            </w:r>
            <w:r>
              <w:rPr>
                <w:rFonts w:hint="eastAsia" w:ascii="宋体" w:hAnsi="宋体"/>
                <w:lang w:val="en-US" w:eastAsia="zh-CN"/>
              </w:rPr>
              <w:t>15</w:t>
            </w:r>
            <w:r>
              <w:rPr>
                <w:rFonts w:hint="eastAsia" w:ascii="宋体" w:hAnsi="宋体"/>
              </w:rPr>
              <w:t>分</w:t>
            </w:r>
            <w:r>
              <w:rPr>
                <w:rFonts w:hint="eastAsia" w:ascii="宋体" w:hAnsi="宋体"/>
                <w:lang w:val="en-US" w:eastAsia="zh-CN"/>
              </w:rPr>
              <w:t>,并降低或取消等级</w:t>
            </w:r>
            <w:r>
              <w:rPr>
                <w:rFonts w:hint="eastAsia" w:ascii="仿宋_GB2312" w:hAnsi="微软雅黑" w:eastAsia="仿宋_GB2312" w:cs="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tcPr>
          <w:p>
            <w:pPr>
              <w:snapToGrid w:val="0"/>
              <w:jc w:val="center"/>
            </w:pPr>
          </w:p>
        </w:tc>
        <w:tc>
          <w:tcPr>
            <w:tcW w:w="693" w:type="dxa"/>
            <w:vAlign w:val="center"/>
          </w:tcPr>
          <w:p>
            <w:pPr>
              <w:snapToGrid w:val="0"/>
              <w:jc w:val="center"/>
            </w:pPr>
            <w:r>
              <w:rPr>
                <w:rFonts w:hint="eastAsia"/>
              </w:rPr>
              <w:t>6</w:t>
            </w:r>
          </w:p>
        </w:tc>
        <w:tc>
          <w:tcPr>
            <w:tcW w:w="6660" w:type="dxa"/>
            <w:vAlign w:val="center"/>
          </w:tcPr>
          <w:p>
            <w:pPr>
              <w:snapToGrid w:val="0"/>
              <w:rPr>
                <w:rFonts w:ascii="宋体" w:hAnsi="宋体"/>
              </w:rPr>
            </w:pPr>
            <w:r>
              <w:rPr>
                <w:rFonts w:hint="eastAsia" w:ascii="宋体" w:hAnsi="宋体"/>
              </w:rPr>
              <w:t>按时发放</w:t>
            </w:r>
            <w:r>
              <w:rPr>
                <w:rFonts w:hint="eastAsia" w:ascii="宋体" w:hAnsi="宋体"/>
                <w:lang w:eastAsia="zh-CN"/>
              </w:rPr>
              <w:t>，</w:t>
            </w:r>
            <w:r>
              <w:rPr>
                <w:rFonts w:hint="eastAsia" w:ascii="宋体" w:hAnsi="宋体"/>
              </w:rPr>
              <w:t>不拖欠教师工资。(</w:t>
            </w:r>
            <w:r>
              <w:rPr>
                <w:rFonts w:hint="eastAsia" w:ascii="宋体" w:hAnsi="宋体"/>
                <w:lang w:val="en-US" w:eastAsia="zh-CN"/>
              </w:rPr>
              <w:t>1</w:t>
            </w:r>
            <w:r>
              <w:rPr>
                <w:rFonts w:hint="eastAsia" w:ascii="宋体" w:hAnsi="宋体"/>
              </w:rPr>
              <w:t>5)实行带薪休假制度</w:t>
            </w:r>
            <w:r>
              <w:rPr>
                <w:rFonts w:hint="eastAsia" w:ascii="宋体" w:hAnsi="宋体"/>
                <w:lang w:eastAsia="zh-CN"/>
              </w:rPr>
              <w:t>，</w:t>
            </w:r>
            <w:r>
              <w:rPr>
                <w:rFonts w:hint="eastAsia" w:ascii="宋体" w:hAnsi="宋体"/>
              </w:rPr>
              <w:t>寒暑假工资不低于我市最低工资标准。(</w:t>
            </w:r>
            <w:r>
              <w:rPr>
                <w:rFonts w:hint="eastAsia" w:ascii="宋体" w:hAnsi="宋体"/>
                <w:lang w:val="en-US" w:eastAsia="zh-CN"/>
              </w:rPr>
              <w:t>10</w:t>
            </w:r>
            <w:r>
              <w:rPr>
                <w:rFonts w:hint="eastAsia" w:ascii="宋体" w:hAnsi="宋体"/>
              </w:rPr>
              <w:t>)</w:t>
            </w:r>
          </w:p>
        </w:tc>
        <w:tc>
          <w:tcPr>
            <w:tcW w:w="667" w:type="dxa"/>
            <w:vAlign w:val="center"/>
          </w:tcPr>
          <w:p>
            <w:pPr>
              <w:snapToGrid w:val="0"/>
              <w:jc w:val="center"/>
              <w:rPr>
                <w:rFonts w:hint="default" w:ascii="宋体" w:hAnsi="宋体" w:eastAsia="宋体"/>
                <w:lang w:val="en-US" w:eastAsia="zh-CN"/>
              </w:rPr>
            </w:pPr>
            <w:r>
              <w:rPr>
                <w:rFonts w:hint="eastAsia" w:ascii="宋体" w:hAnsi="宋体"/>
                <w:lang w:val="en-US" w:eastAsia="zh-CN"/>
              </w:rPr>
              <w:t>25</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查阅账目、银行转账记录、现金、工资发放单等。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675" w:type="dxa"/>
            <w:vMerge w:val="continue"/>
          </w:tcPr>
          <w:p>
            <w:pPr>
              <w:snapToGrid w:val="0"/>
              <w:jc w:val="center"/>
            </w:pPr>
          </w:p>
        </w:tc>
        <w:tc>
          <w:tcPr>
            <w:tcW w:w="693" w:type="dxa"/>
            <w:vAlign w:val="center"/>
          </w:tcPr>
          <w:p>
            <w:pPr>
              <w:snapToGrid w:val="0"/>
              <w:jc w:val="center"/>
            </w:pPr>
            <w:r>
              <w:rPr>
                <w:rFonts w:hint="eastAsia"/>
              </w:rPr>
              <w:t>7</w:t>
            </w:r>
          </w:p>
        </w:tc>
        <w:tc>
          <w:tcPr>
            <w:tcW w:w="6660" w:type="dxa"/>
            <w:vAlign w:val="center"/>
          </w:tcPr>
          <w:p>
            <w:pPr>
              <w:snapToGrid w:val="0"/>
              <w:rPr>
                <w:rFonts w:ascii="宋体" w:hAnsi="宋体"/>
              </w:rPr>
            </w:pPr>
            <w:r>
              <w:rPr>
                <w:rFonts w:hint="eastAsia" w:ascii="宋体" w:hAnsi="宋体"/>
              </w:rPr>
              <w:t>有教师培训制度和经费保障并落实到位</w:t>
            </w:r>
            <w:r>
              <w:rPr>
                <w:rFonts w:hint="eastAsia" w:ascii="宋体" w:hAnsi="宋体"/>
                <w:lang w:eastAsia="zh-CN"/>
              </w:rPr>
              <w:t>，</w:t>
            </w:r>
            <w:r>
              <w:rPr>
                <w:rFonts w:hint="eastAsia" w:ascii="宋体" w:hAnsi="宋体"/>
              </w:rPr>
              <w:t>定期组织选派教师参加各类型培训。(</w:t>
            </w:r>
            <w:r>
              <w:rPr>
                <w:rFonts w:hint="eastAsia" w:ascii="宋体" w:hAnsi="宋体"/>
                <w:lang w:val="en-US" w:eastAsia="zh-CN"/>
              </w:rPr>
              <w:t>10</w:t>
            </w:r>
            <w:r>
              <w:rPr>
                <w:rFonts w:hint="eastAsia" w:ascii="宋体" w:hAnsi="宋体"/>
              </w:rPr>
              <w:t>)</w:t>
            </w:r>
          </w:p>
        </w:tc>
        <w:tc>
          <w:tcPr>
            <w:tcW w:w="667" w:type="dxa"/>
            <w:vAlign w:val="center"/>
          </w:tcPr>
          <w:p>
            <w:pPr>
              <w:snapToGrid w:val="0"/>
              <w:jc w:val="center"/>
              <w:rPr>
                <w:rFonts w:hint="default" w:ascii="宋体" w:hAnsi="宋体" w:eastAsia="宋体"/>
                <w:lang w:val="en-US" w:eastAsia="zh-CN"/>
              </w:rPr>
            </w:pPr>
            <w:r>
              <w:rPr>
                <w:rFonts w:hint="eastAsia" w:ascii="宋体" w:hAnsi="宋体"/>
                <w:lang w:val="en-US" w:eastAsia="zh-CN"/>
              </w:rPr>
              <w:t>10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查阅教师培训制度有关材料</w:t>
            </w:r>
            <w:r>
              <w:rPr>
                <w:rFonts w:hint="eastAsia" w:ascii="宋体" w:hAnsi="宋体"/>
                <w:lang w:eastAsia="zh-CN"/>
              </w:rPr>
              <w:t>，</w:t>
            </w:r>
            <w:r>
              <w:rPr>
                <w:rFonts w:hint="eastAsia" w:ascii="宋体" w:hAnsi="宋体"/>
              </w:rPr>
              <w:t>有关部门认定文件。名师或骨干教师应是本校培养的。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675" w:type="dxa"/>
            <w:vMerge w:val="continue"/>
          </w:tcPr>
          <w:p>
            <w:pPr>
              <w:snapToGrid w:val="0"/>
              <w:jc w:val="center"/>
            </w:pPr>
          </w:p>
        </w:tc>
        <w:tc>
          <w:tcPr>
            <w:tcW w:w="693" w:type="dxa"/>
            <w:vAlign w:val="center"/>
          </w:tcPr>
          <w:p>
            <w:pPr>
              <w:snapToGrid w:val="0"/>
              <w:jc w:val="center"/>
            </w:pPr>
            <w:r>
              <w:rPr>
                <w:rFonts w:hint="eastAsia"/>
              </w:rPr>
              <w:t>8</w:t>
            </w:r>
          </w:p>
        </w:tc>
        <w:tc>
          <w:tcPr>
            <w:tcW w:w="6660" w:type="dxa"/>
            <w:vAlign w:val="center"/>
          </w:tcPr>
          <w:p>
            <w:pPr>
              <w:pStyle w:val="7"/>
              <w:widowControl/>
              <w:shd w:val="clear" w:color="auto" w:fill="FFFFFF"/>
              <w:spacing w:before="0" w:beforeAutospacing="0" w:after="0" w:afterAutospacing="0"/>
              <w:jc w:val="both"/>
              <w:rPr>
                <w:rFonts w:ascii="宋体" w:hAnsi="宋体"/>
                <w:sz w:val="21"/>
              </w:rPr>
            </w:pPr>
            <w:r>
              <w:rPr>
                <w:rFonts w:hint="eastAsia" w:ascii="宋体" w:hAnsi="宋体"/>
                <w:sz w:val="21"/>
                <w:szCs w:val="22"/>
              </w:rPr>
              <w:t>按规定足额缴纳社会保险费和住房公积金。教职工100%办理</w:t>
            </w:r>
            <w:r>
              <w:rPr>
                <w:rFonts w:hint="eastAsia" w:ascii="宋体" w:hAnsi="宋体"/>
                <w:sz w:val="21"/>
              </w:rPr>
              <w:t>“五险一金”。（</w:t>
            </w:r>
            <w:r>
              <w:rPr>
                <w:rFonts w:hint="eastAsia" w:ascii="宋体" w:hAnsi="宋体"/>
                <w:sz w:val="21"/>
                <w:lang w:val="en-US" w:eastAsia="zh-CN"/>
              </w:rPr>
              <w:t>20</w:t>
            </w:r>
            <w:r>
              <w:rPr>
                <w:rFonts w:hint="eastAsia" w:ascii="宋体" w:hAnsi="宋体"/>
                <w:sz w:val="21"/>
              </w:rPr>
              <w:t>）</w:t>
            </w:r>
          </w:p>
        </w:tc>
        <w:tc>
          <w:tcPr>
            <w:tcW w:w="667" w:type="dxa"/>
            <w:vAlign w:val="center"/>
          </w:tcPr>
          <w:p>
            <w:pPr>
              <w:snapToGrid w:val="0"/>
              <w:jc w:val="center"/>
              <w:rPr>
                <w:rFonts w:hint="default" w:ascii="宋体" w:hAnsi="宋体" w:eastAsia="宋体"/>
                <w:lang w:val="en-US" w:eastAsia="zh-CN"/>
              </w:rPr>
            </w:pPr>
            <w:r>
              <w:rPr>
                <w:rFonts w:hint="eastAsia" w:ascii="宋体" w:hAnsi="宋体"/>
                <w:lang w:val="en-US" w:eastAsia="zh-CN"/>
              </w:rPr>
              <w:t>20</w:t>
            </w:r>
          </w:p>
        </w:tc>
        <w:tc>
          <w:tcPr>
            <w:tcW w:w="430" w:type="dxa"/>
            <w:vAlign w:val="center"/>
          </w:tcPr>
          <w:p>
            <w:pPr>
              <w:snapToGrid w:val="0"/>
              <w:rPr>
                <w:rFonts w:ascii="宋体" w:hAnsi="宋体"/>
              </w:rPr>
            </w:pPr>
          </w:p>
        </w:tc>
        <w:tc>
          <w:tcPr>
            <w:tcW w:w="538" w:type="dxa"/>
            <w:vAlign w:val="center"/>
          </w:tcPr>
          <w:p>
            <w:pPr>
              <w:snapToGrid w:val="0"/>
              <w:rPr>
                <w:rFonts w:ascii="宋体" w:hAnsi="宋体"/>
              </w:rPr>
            </w:pPr>
          </w:p>
        </w:tc>
        <w:tc>
          <w:tcPr>
            <w:tcW w:w="3934" w:type="dxa"/>
            <w:gridSpan w:val="2"/>
            <w:vAlign w:val="center"/>
          </w:tcPr>
          <w:p>
            <w:pPr>
              <w:snapToGrid w:val="0"/>
              <w:rPr>
                <w:rFonts w:ascii="宋体" w:hAnsi="宋体"/>
              </w:rPr>
            </w:pPr>
            <w:r>
              <w:rPr>
                <w:rFonts w:hint="eastAsia" w:ascii="宋体" w:hAnsi="宋体"/>
              </w:rPr>
              <w:t>查阅五险一金缴纳凭证</w:t>
            </w:r>
            <w:r>
              <w:rPr>
                <w:rFonts w:hint="eastAsia" w:ascii="宋体" w:hAnsi="宋体"/>
                <w:lang w:eastAsia="zh-CN"/>
              </w:rPr>
              <w:t>，</w:t>
            </w:r>
            <w:r>
              <w:rPr>
                <w:rFonts w:hint="eastAsia" w:ascii="宋体" w:hAnsi="宋体"/>
              </w:rPr>
              <w:t>缺一项不给分。外籍教师按国家规定办理。（删除查阅补充养老保险凭证）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75" w:type="dxa"/>
            <w:vMerge w:val="restart"/>
            <w:vAlign w:val="center"/>
          </w:tcPr>
          <w:p>
            <w:pPr>
              <w:snapToGrid w:val="0"/>
              <w:jc w:val="center"/>
              <w:rPr>
                <w:sz w:val="28"/>
              </w:rPr>
            </w:pPr>
            <w:r>
              <w:rPr>
                <w:rFonts w:hint="eastAsia"/>
                <w:sz w:val="28"/>
              </w:rPr>
              <w:t>D</w:t>
            </w:r>
          </w:p>
          <w:p>
            <w:pPr>
              <w:snapToGrid w:val="0"/>
              <w:jc w:val="center"/>
            </w:pPr>
            <w:r>
              <w:rPr>
                <w:rFonts w:hint="eastAsia"/>
              </w:rPr>
              <w:t>财务管理</w:t>
            </w:r>
          </w:p>
          <w:p>
            <w:pPr>
              <w:snapToGrid w:val="0"/>
              <w:jc w:val="center"/>
            </w:pPr>
            <w:r>
              <w:rPr>
                <w:rFonts w:hint="eastAsia"/>
              </w:rPr>
              <w:t>2</w:t>
            </w:r>
            <w:r>
              <w:rPr>
                <w:rFonts w:hint="eastAsia"/>
                <w:lang w:val="en-US" w:eastAsia="zh-CN"/>
              </w:rPr>
              <w:t>2</w:t>
            </w:r>
            <w:r>
              <w:rPr>
                <w:rFonts w:hint="eastAsia"/>
              </w:rPr>
              <w:t>0分</w:t>
            </w:r>
          </w:p>
        </w:tc>
        <w:tc>
          <w:tcPr>
            <w:tcW w:w="693" w:type="dxa"/>
            <w:vAlign w:val="center"/>
          </w:tcPr>
          <w:p>
            <w:pPr>
              <w:snapToGrid w:val="0"/>
              <w:jc w:val="center"/>
            </w:pPr>
            <w:r>
              <w:rPr>
                <w:rFonts w:hint="eastAsia"/>
              </w:rPr>
              <w:t>1</w:t>
            </w:r>
          </w:p>
        </w:tc>
        <w:tc>
          <w:tcPr>
            <w:tcW w:w="6660" w:type="dxa"/>
            <w:vAlign w:val="center"/>
          </w:tcPr>
          <w:p>
            <w:pPr>
              <w:snapToGrid w:val="0"/>
              <w:rPr>
                <w:rFonts w:ascii="宋体" w:hAnsi="宋体"/>
              </w:rPr>
            </w:pPr>
            <w:r>
              <w:rPr>
                <w:rFonts w:hint="eastAsia" w:ascii="宋体" w:hAnsi="宋体"/>
                <w:szCs w:val="22"/>
              </w:rPr>
              <w:t>建立学校专门财务专户</w:t>
            </w:r>
            <w:r>
              <w:rPr>
                <w:rFonts w:hint="eastAsia" w:ascii="宋体" w:hAnsi="宋体"/>
                <w:szCs w:val="22"/>
                <w:lang w:eastAsia="zh-CN"/>
              </w:rPr>
              <w:t>，</w:t>
            </w:r>
            <w:r>
              <w:rPr>
                <w:rFonts w:hint="eastAsia" w:ascii="宋体" w:hAnsi="宋体"/>
                <w:szCs w:val="22"/>
              </w:rPr>
              <w:t>学校收入全部纳入学校财务专户；全部收入由学校财务部门统一核算、统一管理。（10）</w:t>
            </w:r>
            <w:r>
              <w:rPr>
                <w:rFonts w:hint="eastAsia" w:ascii="宋体" w:hAnsi="宋体"/>
              </w:rPr>
              <w:t>学校按规定建立监管账户接受主管部门监管或按规定交足监管资金。（10）所有账户报主管部门备案。（10）</w:t>
            </w:r>
          </w:p>
        </w:tc>
        <w:tc>
          <w:tcPr>
            <w:tcW w:w="667" w:type="dxa"/>
            <w:vAlign w:val="center"/>
          </w:tcPr>
          <w:p>
            <w:pPr>
              <w:snapToGrid w:val="0"/>
              <w:jc w:val="center"/>
              <w:rPr>
                <w:rFonts w:ascii="宋体" w:hAnsi="宋体"/>
              </w:rPr>
            </w:pPr>
            <w:r>
              <w:rPr>
                <w:rFonts w:hint="eastAsia" w:ascii="宋体" w:hAnsi="宋体"/>
              </w:rPr>
              <w:t>30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查阅监控账户银行进账单据等</w:t>
            </w:r>
            <w:r>
              <w:rPr>
                <w:rFonts w:hint="eastAsia" w:ascii="宋体" w:hAnsi="宋体"/>
                <w:lang w:eastAsia="zh-CN"/>
              </w:rPr>
              <w:t>，</w:t>
            </w:r>
            <w:r>
              <w:rPr>
                <w:rFonts w:hint="eastAsia" w:ascii="宋体" w:hAnsi="宋体"/>
              </w:rPr>
              <w:t>备案和监管账户情况。监管资金按学费收入的30%交足。核对学籍人数和学费收入是否一致。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675" w:type="dxa"/>
            <w:vMerge w:val="continue"/>
            <w:vAlign w:val="center"/>
          </w:tcPr>
          <w:p>
            <w:pPr>
              <w:snapToGrid w:val="0"/>
              <w:jc w:val="center"/>
              <w:rPr>
                <w:sz w:val="28"/>
              </w:rPr>
            </w:pPr>
          </w:p>
        </w:tc>
        <w:tc>
          <w:tcPr>
            <w:tcW w:w="693" w:type="dxa"/>
            <w:vAlign w:val="center"/>
          </w:tcPr>
          <w:p>
            <w:pPr>
              <w:snapToGrid w:val="0"/>
              <w:jc w:val="center"/>
            </w:pPr>
            <w:r>
              <w:rPr>
                <w:rFonts w:hint="eastAsia"/>
              </w:rPr>
              <w:t>2</w:t>
            </w:r>
          </w:p>
        </w:tc>
        <w:tc>
          <w:tcPr>
            <w:tcW w:w="6660" w:type="dxa"/>
            <w:vAlign w:val="center"/>
          </w:tcPr>
          <w:p>
            <w:pPr>
              <w:snapToGrid w:val="0"/>
              <w:rPr>
                <w:rFonts w:ascii="宋体" w:hAnsi="宋体"/>
              </w:rPr>
            </w:pPr>
            <w:r>
              <w:rPr>
                <w:rFonts w:hint="eastAsia" w:ascii="宋体" w:hAnsi="宋体"/>
              </w:rPr>
              <w:t>代办费项目符合国家规定。（</w:t>
            </w:r>
            <w:r>
              <w:rPr>
                <w:rFonts w:hint="eastAsia" w:ascii="宋体" w:hAnsi="宋体"/>
                <w:lang w:val="en-US" w:eastAsia="zh-CN"/>
              </w:rPr>
              <w:t>10</w:t>
            </w:r>
            <w:r>
              <w:rPr>
                <w:rFonts w:hint="eastAsia" w:ascii="宋体" w:hAnsi="宋体"/>
              </w:rPr>
              <w:t>）并遵循学生自愿原则收缴并按规定入帐。（5）</w:t>
            </w:r>
            <w:r>
              <w:rPr>
                <w:rFonts w:hint="eastAsia" w:ascii="宋体" w:hAnsi="宋体"/>
                <w:szCs w:val="22"/>
              </w:rPr>
              <w:t>财产管理规范</w:t>
            </w:r>
            <w:r>
              <w:rPr>
                <w:rFonts w:hint="eastAsia" w:ascii="宋体" w:hAnsi="宋体"/>
                <w:szCs w:val="22"/>
                <w:lang w:eastAsia="zh-CN"/>
              </w:rPr>
              <w:t>，</w:t>
            </w:r>
            <w:r>
              <w:rPr>
                <w:rFonts w:hint="eastAsia" w:ascii="宋体" w:hAnsi="宋体"/>
                <w:szCs w:val="22"/>
              </w:rPr>
              <w:t>固定资产定期盘点</w:t>
            </w:r>
            <w:r>
              <w:rPr>
                <w:rFonts w:hint="eastAsia" w:ascii="宋体" w:hAnsi="宋体"/>
                <w:szCs w:val="22"/>
                <w:lang w:eastAsia="zh-CN"/>
              </w:rPr>
              <w:t>，做到资产账与财务账金额相符</w:t>
            </w:r>
            <w:r>
              <w:rPr>
                <w:rFonts w:hint="eastAsia" w:ascii="宋体" w:hAnsi="宋体"/>
                <w:szCs w:val="22"/>
              </w:rPr>
              <w:t>。（5）</w:t>
            </w:r>
          </w:p>
        </w:tc>
        <w:tc>
          <w:tcPr>
            <w:tcW w:w="667" w:type="dxa"/>
            <w:vAlign w:val="center"/>
          </w:tcPr>
          <w:p>
            <w:pPr>
              <w:snapToGrid w:val="0"/>
              <w:jc w:val="center"/>
              <w:rPr>
                <w:rFonts w:ascii="宋体" w:hAnsi="宋体"/>
              </w:rPr>
            </w:pPr>
            <w:r>
              <w:rPr>
                <w:rFonts w:hint="eastAsia" w:ascii="宋体" w:hAnsi="宋体"/>
              </w:rPr>
              <w:t>20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查阅账目、资产登记等材料。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snapToGrid w:val="0"/>
              <w:jc w:val="center"/>
              <w:rPr>
                <w:sz w:val="28"/>
              </w:rPr>
            </w:pPr>
          </w:p>
        </w:tc>
        <w:tc>
          <w:tcPr>
            <w:tcW w:w="693" w:type="dxa"/>
            <w:vAlign w:val="center"/>
          </w:tcPr>
          <w:p>
            <w:pPr>
              <w:snapToGrid w:val="0"/>
              <w:jc w:val="center"/>
            </w:pPr>
            <w:r>
              <w:rPr>
                <w:rFonts w:hint="eastAsia"/>
              </w:rPr>
              <w:t>3</w:t>
            </w:r>
          </w:p>
        </w:tc>
        <w:tc>
          <w:tcPr>
            <w:tcW w:w="6660" w:type="dxa"/>
            <w:vAlign w:val="center"/>
          </w:tcPr>
          <w:p>
            <w:pPr>
              <w:snapToGrid w:val="0"/>
              <w:rPr>
                <w:rFonts w:ascii="宋体" w:hAnsi="宋体"/>
              </w:rPr>
            </w:pPr>
            <w:r>
              <w:rPr>
                <w:rFonts w:hint="eastAsia" w:ascii="宋体" w:hAnsi="宋体"/>
              </w:rPr>
              <w:t>公示收费项目、标准。公示收费批准文件。（10）公示12315收费投诉电话。(5)公示收退费协议。按规定签订符合政策的收退费协议并严格执行。（5）严格按批准文件规定标准收费</w:t>
            </w:r>
            <w:r>
              <w:rPr>
                <w:rFonts w:hint="eastAsia" w:ascii="宋体" w:hAnsi="宋体"/>
                <w:lang w:eastAsia="zh-CN"/>
              </w:rPr>
              <w:t>，</w:t>
            </w:r>
            <w:r>
              <w:rPr>
                <w:rFonts w:hint="eastAsia" w:ascii="宋体" w:hAnsi="宋体"/>
              </w:rPr>
              <w:t>无违规另外收未经批准的费用（营利性学校应提早三个月公示的项目费用）。（10）无违规以赞助、寄读、低分和线下生等其他名义另外收费。（10）无违规收取订金、定金等。（10）</w:t>
            </w:r>
          </w:p>
        </w:tc>
        <w:tc>
          <w:tcPr>
            <w:tcW w:w="667" w:type="dxa"/>
            <w:vAlign w:val="center"/>
          </w:tcPr>
          <w:p>
            <w:pPr>
              <w:snapToGrid w:val="0"/>
              <w:jc w:val="center"/>
              <w:rPr>
                <w:rFonts w:ascii="宋体" w:hAnsi="宋体"/>
              </w:rPr>
            </w:pPr>
            <w:r>
              <w:rPr>
                <w:rFonts w:hint="eastAsia" w:ascii="宋体" w:hAnsi="宋体"/>
              </w:rPr>
              <w:t>50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公示指在校布告栏、公众号和网站上公布</w:t>
            </w:r>
            <w:r>
              <w:rPr>
                <w:rFonts w:hint="eastAsia" w:ascii="宋体" w:hAnsi="宋体"/>
                <w:lang w:eastAsia="zh-CN"/>
              </w:rPr>
              <w:t>，</w:t>
            </w:r>
            <w:r>
              <w:rPr>
                <w:rFonts w:hint="eastAsia" w:ascii="宋体" w:hAnsi="宋体"/>
              </w:rPr>
              <w:t>如缺公众号、网站</w:t>
            </w:r>
            <w:r>
              <w:rPr>
                <w:rFonts w:hint="eastAsia" w:ascii="宋体" w:hAnsi="宋体"/>
                <w:lang w:eastAsia="zh-CN"/>
              </w:rPr>
              <w:t>，</w:t>
            </w:r>
            <w:r>
              <w:rPr>
                <w:rFonts w:hint="eastAsia" w:ascii="宋体" w:hAnsi="宋体"/>
              </w:rPr>
              <w:t>扣10分。查阅收费批准文件（营利性学校自定但要提早3个月公示）。投诉件证实乱收费每1件（内容不重复）扣10分</w:t>
            </w:r>
            <w:r>
              <w:rPr>
                <w:rFonts w:hint="eastAsia" w:ascii="宋体" w:hAnsi="宋体"/>
                <w:lang w:eastAsia="zh-CN"/>
              </w:rPr>
              <w:t>，</w:t>
            </w:r>
            <w:r>
              <w:rPr>
                <w:rFonts w:hint="eastAsia" w:ascii="宋体" w:hAnsi="宋体"/>
              </w:rPr>
              <w:t>最高扣50分。但能认真处理收费投诉</w:t>
            </w:r>
            <w:r>
              <w:rPr>
                <w:rFonts w:hint="eastAsia" w:ascii="宋体" w:hAnsi="宋体"/>
                <w:lang w:eastAsia="zh-CN"/>
              </w:rPr>
              <w:t>，</w:t>
            </w:r>
            <w:r>
              <w:rPr>
                <w:rFonts w:hint="eastAsia" w:ascii="宋体" w:hAnsi="宋体"/>
              </w:rPr>
              <w:t>投诉人满意1件可得5分。违规收费被媒体曝光或领导批示扣40分。教育行政部门确认。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vMerge w:val="continue"/>
          </w:tcPr>
          <w:p>
            <w:pPr>
              <w:snapToGrid w:val="0"/>
              <w:jc w:val="center"/>
            </w:pPr>
          </w:p>
        </w:tc>
        <w:tc>
          <w:tcPr>
            <w:tcW w:w="693" w:type="dxa"/>
            <w:vAlign w:val="center"/>
          </w:tcPr>
          <w:p>
            <w:pPr>
              <w:snapToGrid w:val="0"/>
              <w:jc w:val="center"/>
            </w:pPr>
            <w:r>
              <w:rPr>
                <w:rFonts w:hint="eastAsia"/>
              </w:rPr>
              <w:t>4</w:t>
            </w:r>
          </w:p>
        </w:tc>
        <w:tc>
          <w:tcPr>
            <w:tcW w:w="6660" w:type="dxa"/>
            <w:vAlign w:val="center"/>
          </w:tcPr>
          <w:p>
            <w:pPr>
              <w:snapToGrid w:val="0"/>
              <w:rPr>
                <w:rFonts w:ascii="宋体" w:hAnsi="宋体"/>
              </w:rPr>
            </w:pPr>
            <w:r>
              <w:rPr>
                <w:rFonts w:hint="eastAsia" w:ascii="宋体" w:hAnsi="宋体"/>
              </w:rPr>
              <w:t>严格按学年或学期收费。（15）</w:t>
            </w:r>
            <w:r>
              <w:rPr>
                <w:rFonts w:hint="eastAsia" w:ascii="宋体" w:hAnsi="宋体"/>
                <w:szCs w:val="22"/>
              </w:rPr>
              <w:t>收费出具国家规定的合法正式票据。（10）学费凭证按班级装订并附有班主任核对签字的学生花名册。（15）</w:t>
            </w:r>
          </w:p>
        </w:tc>
        <w:tc>
          <w:tcPr>
            <w:tcW w:w="667" w:type="dxa"/>
            <w:vAlign w:val="center"/>
          </w:tcPr>
          <w:p>
            <w:pPr>
              <w:snapToGrid w:val="0"/>
              <w:jc w:val="center"/>
              <w:rPr>
                <w:rFonts w:ascii="宋体" w:hAnsi="宋体"/>
              </w:rPr>
            </w:pPr>
            <w:r>
              <w:rPr>
                <w:rFonts w:hint="eastAsia" w:ascii="宋体" w:hAnsi="宋体"/>
              </w:rPr>
              <w:t>40</w:t>
            </w:r>
          </w:p>
        </w:tc>
        <w:tc>
          <w:tcPr>
            <w:tcW w:w="430" w:type="dxa"/>
            <w:vAlign w:val="center"/>
          </w:tcPr>
          <w:p>
            <w:pPr>
              <w:snapToGrid w:val="0"/>
              <w:jc w:val="center"/>
              <w:rPr>
                <w:rFonts w:ascii="宋体" w:hAnsi="宋体"/>
              </w:rPr>
            </w:pPr>
          </w:p>
          <w:p>
            <w:pPr>
              <w:snapToGrid w:val="0"/>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查阅账目等。查阅代办费账目、查询等。收据应为国家规定的正式票据</w:t>
            </w:r>
            <w:r>
              <w:rPr>
                <w:rFonts w:hint="eastAsia" w:ascii="宋体" w:hAnsi="宋体"/>
                <w:lang w:eastAsia="zh-CN"/>
              </w:rPr>
              <w:t>，</w:t>
            </w:r>
            <w:r>
              <w:rPr>
                <w:rFonts w:hint="eastAsia" w:ascii="宋体" w:hAnsi="宋体"/>
              </w:rPr>
              <w:t>发现少部分不合规票据扣10分。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tcPr>
          <w:p>
            <w:pPr>
              <w:snapToGrid w:val="0"/>
              <w:jc w:val="center"/>
            </w:pPr>
          </w:p>
        </w:tc>
        <w:tc>
          <w:tcPr>
            <w:tcW w:w="693" w:type="dxa"/>
            <w:vAlign w:val="center"/>
          </w:tcPr>
          <w:p>
            <w:pPr>
              <w:snapToGrid w:val="0"/>
              <w:jc w:val="center"/>
            </w:pPr>
            <w:r>
              <w:rPr>
                <w:rFonts w:hint="eastAsia"/>
              </w:rPr>
              <w:t>5</w:t>
            </w:r>
          </w:p>
        </w:tc>
        <w:tc>
          <w:tcPr>
            <w:tcW w:w="6660" w:type="dxa"/>
            <w:vAlign w:val="center"/>
          </w:tcPr>
          <w:p>
            <w:pPr>
              <w:snapToGrid w:val="0"/>
              <w:rPr>
                <w:rFonts w:ascii="宋体" w:hAnsi="宋体"/>
              </w:rPr>
            </w:pPr>
            <w:r>
              <w:rPr>
                <w:rFonts w:hint="eastAsia" w:ascii="宋体" w:hAnsi="宋体"/>
              </w:rPr>
              <w:t>按</w:t>
            </w:r>
            <w:r>
              <w:rPr>
                <w:rFonts w:hint="eastAsia" w:ascii="宋体" w:hAnsi="宋体"/>
                <w:lang w:eastAsia="zh-CN"/>
              </w:rPr>
              <w:t>省定生均经费基本定额标准</w:t>
            </w:r>
            <w:r>
              <w:rPr>
                <w:rFonts w:hint="eastAsia" w:ascii="宋体" w:hAnsi="宋体"/>
              </w:rPr>
              <w:t>减免学生学费、助学金等费用应公示并及时发放。（5）国家专项资助资金有计划</w:t>
            </w:r>
            <w:r>
              <w:rPr>
                <w:rFonts w:hint="eastAsia" w:ascii="宋体" w:hAnsi="宋体"/>
                <w:lang w:eastAsia="zh-CN"/>
              </w:rPr>
              <w:t>，</w:t>
            </w:r>
            <w:r>
              <w:rPr>
                <w:rFonts w:hint="eastAsia" w:ascii="宋体" w:hAnsi="宋体"/>
              </w:rPr>
              <w:t>按规范使用</w:t>
            </w:r>
            <w:r>
              <w:rPr>
                <w:rFonts w:hint="eastAsia" w:ascii="宋体" w:hAnsi="宋体"/>
                <w:lang w:eastAsia="zh-CN"/>
              </w:rPr>
              <w:t>，</w:t>
            </w:r>
            <w:r>
              <w:rPr>
                <w:rFonts w:hint="eastAsia" w:ascii="宋体" w:hAnsi="宋体"/>
              </w:rPr>
              <w:t>并有使用情况报告。（5）</w:t>
            </w:r>
          </w:p>
        </w:tc>
        <w:tc>
          <w:tcPr>
            <w:tcW w:w="667" w:type="dxa"/>
            <w:vAlign w:val="center"/>
          </w:tcPr>
          <w:p>
            <w:pPr>
              <w:snapToGrid w:val="0"/>
              <w:jc w:val="center"/>
              <w:rPr>
                <w:rFonts w:ascii="宋体" w:hAnsi="宋体"/>
              </w:rPr>
            </w:pPr>
            <w:r>
              <w:rPr>
                <w:rFonts w:hint="eastAsia" w:ascii="宋体" w:hAnsi="宋体"/>
              </w:rPr>
              <w:t>10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查看学费减免和奖助学金公示和发放情况。查阅账目、查询</w:t>
            </w:r>
            <w:r>
              <w:rPr>
                <w:rFonts w:hint="eastAsia" w:ascii="宋体" w:hAnsi="宋体"/>
                <w:lang w:eastAsia="zh-CN"/>
              </w:rPr>
              <w:t>，</w:t>
            </w:r>
            <w:r>
              <w:rPr>
                <w:rFonts w:hint="eastAsia" w:ascii="宋体" w:hAnsi="宋体"/>
              </w:rPr>
              <w:t>查询专项资金使用安排、情况和账目明细等。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675" w:type="dxa"/>
            <w:vMerge w:val="continue"/>
          </w:tcPr>
          <w:p>
            <w:pPr>
              <w:snapToGrid w:val="0"/>
              <w:jc w:val="center"/>
            </w:pPr>
          </w:p>
        </w:tc>
        <w:tc>
          <w:tcPr>
            <w:tcW w:w="693" w:type="dxa"/>
            <w:vAlign w:val="center"/>
          </w:tcPr>
          <w:p>
            <w:pPr>
              <w:snapToGrid w:val="0"/>
              <w:jc w:val="center"/>
            </w:pPr>
            <w:r>
              <w:rPr>
                <w:rFonts w:hint="eastAsia"/>
              </w:rPr>
              <w:t>6</w:t>
            </w:r>
          </w:p>
        </w:tc>
        <w:tc>
          <w:tcPr>
            <w:tcW w:w="6660" w:type="dxa"/>
            <w:vAlign w:val="center"/>
          </w:tcPr>
          <w:p>
            <w:pPr>
              <w:pStyle w:val="7"/>
              <w:widowControl/>
              <w:shd w:val="clear" w:color="auto" w:fill="FFFFFF"/>
              <w:spacing w:before="0" w:beforeAutospacing="0" w:after="0" w:afterAutospacing="0"/>
              <w:jc w:val="both"/>
              <w:rPr>
                <w:rFonts w:ascii="宋体" w:hAnsi="宋体"/>
                <w:sz w:val="21"/>
              </w:rPr>
            </w:pPr>
            <w:r>
              <w:rPr>
                <w:rFonts w:hint="eastAsia" w:ascii="宋体" w:hAnsi="宋体"/>
                <w:sz w:val="21"/>
                <w:szCs w:val="22"/>
              </w:rPr>
              <w:t>财务状况良好。非营利性民办中小学校应当从年度非限定性净资产增加额中</w:t>
            </w:r>
            <w:r>
              <w:rPr>
                <w:rFonts w:hint="eastAsia" w:ascii="宋体" w:hAnsi="宋体"/>
                <w:sz w:val="21"/>
                <w:szCs w:val="22"/>
                <w:lang w:eastAsia="zh-CN"/>
              </w:rPr>
              <w:t>，</w:t>
            </w:r>
            <w:r>
              <w:rPr>
                <w:rFonts w:hint="eastAsia" w:ascii="宋体" w:hAnsi="宋体"/>
                <w:sz w:val="21"/>
                <w:szCs w:val="22"/>
              </w:rPr>
              <w:t>营利性民办中小学校应当从年度净收益中</w:t>
            </w:r>
            <w:r>
              <w:rPr>
                <w:rFonts w:hint="eastAsia" w:ascii="宋体" w:hAnsi="宋体"/>
                <w:sz w:val="21"/>
                <w:szCs w:val="22"/>
                <w:lang w:eastAsia="zh-CN"/>
              </w:rPr>
              <w:t>，</w:t>
            </w:r>
            <w:r>
              <w:rPr>
                <w:rFonts w:hint="eastAsia" w:ascii="宋体" w:hAnsi="宋体"/>
                <w:sz w:val="21"/>
                <w:szCs w:val="22"/>
              </w:rPr>
              <w:t>按不低于年度非限定性净资产增加额或者净收益的10％的比例提取发展基金。（10）无抽逃、挪用办学经费、非法集资或其他违规行为。（10）民办中小学校收取的费用</w:t>
            </w:r>
            <w:r>
              <w:rPr>
                <w:rFonts w:hint="eastAsia" w:ascii="宋体" w:hAnsi="宋体"/>
                <w:sz w:val="21"/>
                <w:szCs w:val="22"/>
                <w:lang w:eastAsia="zh-CN"/>
              </w:rPr>
              <w:t>应大部分</w:t>
            </w:r>
            <w:r>
              <w:rPr>
                <w:rFonts w:hint="eastAsia" w:ascii="宋体" w:hAnsi="宋体"/>
                <w:sz w:val="21"/>
                <w:szCs w:val="22"/>
              </w:rPr>
              <w:t>用于教育教学活动、改善办学条件和保障教职工待遇的开支（10）</w:t>
            </w:r>
          </w:p>
        </w:tc>
        <w:tc>
          <w:tcPr>
            <w:tcW w:w="667" w:type="dxa"/>
            <w:vAlign w:val="center"/>
          </w:tcPr>
          <w:p>
            <w:pPr>
              <w:snapToGrid w:val="0"/>
              <w:jc w:val="center"/>
              <w:rPr>
                <w:rFonts w:ascii="宋体" w:hAnsi="宋体"/>
              </w:rPr>
            </w:pPr>
            <w:r>
              <w:rPr>
                <w:rFonts w:hint="eastAsia" w:ascii="宋体" w:hAnsi="宋体"/>
              </w:rPr>
              <w:t>30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查阅账目等</w:t>
            </w:r>
            <w:r>
              <w:rPr>
                <w:rFonts w:hint="eastAsia" w:ascii="宋体" w:hAnsi="宋体"/>
                <w:lang w:eastAsia="zh-CN"/>
              </w:rPr>
              <w:t>，</w:t>
            </w:r>
            <w:r>
              <w:rPr>
                <w:rFonts w:hint="eastAsia" w:ascii="宋体" w:hAnsi="宋体"/>
              </w:rPr>
              <w:t>财务状况良好指无非正常亏损。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tcPr>
          <w:p>
            <w:pPr>
              <w:snapToGrid w:val="0"/>
              <w:jc w:val="center"/>
            </w:pPr>
          </w:p>
        </w:tc>
        <w:tc>
          <w:tcPr>
            <w:tcW w:w="693" w:type="dxa"/>
            <w:vAlign w:val="center"/>
          </w:tcPr>
          <w:p>
            <w:pPr>
              <w:snapToGrid w:val="0"/>
              <w:jc w:val="center"/>
            </w:pPr>
            <w:r>
              <w:rPr>
                <w:rFonts w:hint="eastAsia"/>
              </w:rPr>
              <w:t>7</w:t>
            </w:r>
          </w:p>
        </w:tc>
        <w:tc>
          <w:tcPr>
            <w:tcW w:w="6660" w:type="dxa"/>
            <w:vAlign w:val="center"/>
          </w:tcPr>
          <w:p>
            <w:pPr>
              <w:snapToGrid w:val="0"/>
              <w:rPr>
                <w:rFonts w:ascii="宋体" w:hAnsi="宋体"/>
              </w:rPr>
            </w:pPr>
            <w:r>
              <w:rPr>
                <w:rFonts w:hint="eastAsia" w:ascii="宋体" w:hAnsi="宋体"/>
                <w:szCs w:val="22"/>
              </w:rPr>
              <w:t>学校依照《会计法》和国家统一的会计制度进行会计核算</w:t>
            </w:r>
            <w:r>
              <w:rPr>
                <w:rFonts w:hint="eastAsia" w:ascii="宋体" w:hAnsi="宋体"/>
                <w:szCs w:val="22"/>
                <w:lang w:eastAsia="zh-CN"/>
              </w:rPr>
              <w:t>，</w:t>
            </w:r>
            <w:r>
              <w:rPr>
                <w:rFonts w:hint="eastAsia" w:ascii="宋体" w:hAnsi="宋体"/>
                <w:szCs w:val="22"/>
              </w:rPr>
              <w:t>编制财务会计报告</w:t>
            </w:r>
            <w:r>
              <w:rPr>
                <w:rFonts w:hint="eastAsia" w:ascii="宋体" w:hAnsi="宋体"/>
              </w:rPr>
              <w:t>（由资产负债表、现金活动表、现金流量表、会计报表附注和财务情况说明书组成）</w:t>
            </w:r>
            <w:r>
              <w:rPr>
                <w:rFonts w:hint="eastAsia" w:ascii="宋体" w:hAnsi="宋体"/>
                <w:szCs w:val="22"/>
              </w:rPr>
              <w:t>（10）。</w:t>
            </w:r>
          </w:p>
        </w:tc>
        <w:tc>
          <w:tcPr>
            <w:tcW w:w="667" w:type="dxa"/>
            <w:vAlign w:val="center"/>
          </w:tcPr>
          <w:p>
            <w:pPr>
              <w:snapToGrid w:val="0"/>
              <w:jc w:val="center"/>
              <w:rPr>
                <w:rFonts w:ascii="宋体" w:hAnsi="宋体"/>
              </w:rPr>
            </w:pPr>
            <w:r>
              <w:rPr>
                <w:rFonts w:hint="eastAsia" w:ascii="宋体" w:hAnsi="宋体"/>
              </w:rPr>
              <w:t>10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查阅账目、财务审计报告等。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tcPr>
          <w:p>
            <w:pPr>
              <w:snapToGrid w:val="0"/>
              <w:jc w:val="center"/>
            </w:pPr>
          </w:p>
        </w:tc>
        <w:tc>
          <w:tcPr>
            <w:tcW w:w="693" w:type="dxa"/>
            <w:vAlign w:val="center"/>
          </w:tcPr>
          <w:p>
            <w:pPr>
              <w:snapToGrid w:val="0"/>
              <w:jc w:val="center"/>
            </w:pPr>
            <w:r>
              <w:rPr>
                <w:rFonts w:hint="eastAsia"/>
              </w:rPr>
              <w:t>8</w:t>
            </w:r>
          </w:p>
        </w:tc>
        <w:tc>
          <w:tcPr>
            <w:tcW w:w="6660" w:type="dxa"/>
            <w:vAlign w:val="center"/>
          </w:tcPr>
          <w:p>
            <w:pPr>
              <w:snapToGrid w:val="0"/>
              <w:rPr>
                <w:rFonts w:ascii="宋体" w:hAnsi="宋体"/>
                <w:spacing w:val="-20"/>
              </w:rPr>
            </w:pPr>
            <w:r>
              <w:rPr>
                <w:rFonts w:hint="eastAsia" w:ascii="宋体" w:hAnsi="宋体"/>
                <w:szCs w:val="22"/>
              </w:rPr>
              <w:t>与利益关联方交易应符合规定。（</w:t>
            </w:r>
            <w:r>
              <w:rPr>
                <w:rFonts w:hint="eastAsia" w:ascii="宋体" w:hAnsi="宋体"/>
                <w:szCs w:val="22"/>
                <w:lang w:val="en-US" w:eastAsia="zh-CN"/>
              </w:rPr>
              <w:t>5</w:t>
            </w:r>
            <w:r>
              <w:rPr>
                <w:rFonts w:hint="eastAsia" w:ascii="宋体" w:hAnsi="宋体"/>
                <w:szCs w:val="22"/>
              </w:rPr>
              <w:t>）</w:t>
            </w:r>
            <w:r>
              <w:rPr>
                <w:rFonts w:hint="eastAsia" w:ascii="宋体" w:hAnsi="宋体"/>
              </w:rPr>
              <w:t>按规定开展年度审计（</w:t>
            </w:r>
            <w:r>
              <w:rPr>
                <w:rFonts w:hint="eastAsia" w:ascii="宋体" w:hAnsi="宋体"/>
                <w:lang w:val="en-US" w:eastAsia="zh-CN"/>
              </w:rPr>
              <w:t>5</w:t>
            </w:r>
            <w:r>
              <w:rPr>
                <w:rFonts w:hint="eastAsia" w:ascii="宋体" w:hAnsi="宋体"/>
              </w:rPr>
              <w:t>）。</w:t>
            </w:r>
          </w:p>
        </w:tc>
        <w:tc>
          <w:tcPr>
            <w:tcW w:w="667" w:type="dxa"/>
            <w:vAlign w:val="center"/>
          </w:tcPr>
          <w:p>
            <w:pPr>
              <w:snapToGrid w:val="0"/>
              <w:jc w:val="center"/>
              <w:rPr>
                <w:rFonts w:hint="default" w:ascii="宋体" w:hAnsi="宋体" w:eastAsia="宋体"/>
                <w:lang w:val="en-US" w:eastAsia="zh-CN"/>
              </w:rPr>
            </w:pPr>
            <w:r>
              <w:rPr>
                <w:rFonts w:hint="eastAsia" w:ascii="宋体" w:hAnsi="宋体"/>
                <w:lang w:val="en-US" w:eastAsia="zh-CN"/>
              </w:rPr>
              <w:t>10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学校与关联方交易无公示扣10分</w:t>
            </w:r>
            <w:r>
              <w:rPr>
                <w:rFonts w:hint="eastAsia" w:ascii="宋体" w:hAnsi="宋体"/>
                <w:lang w:eastAsia="zh-CN"/>
              </w:rPr>
              <w:t>，</w:t>
            </w:r>
            <w:r>
              <w:rPr>
                <w:rFonts w:hint="eastAsia" w:ascii="宋体" w:hAnsi="宋体"/>
              </w:rPr>
              <w:t>实施义务教育的学校与利益关联方进行交易扣20分。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tcPr>
          <w:p>
            <w:pPr>
              <w:snapToGrid w:val="0"/>
              <w:jc w:val="center"/>
            </w:pPr>
          </w:p>
        </w:tc>
        <w:tc>
          <w:tcPr>
            <w:tcW w:w="693" w:type="dxa"/>
            <w:vAlign w:val="center"/>
          </w:tcPr>
          <w:p>
            <w:pPr>
              <w:snapToGrid w:val="0"/>
              <w:jc w:val="center"/>
            </w:pPr>
            <w:r>
              <w:rPr>
                <w:rFonts w:hint="eastAsia"/>
              </w:rPr>
              <w:t>9</w:t>
            </w:r>
          </w:p>
        </w:tc>
        <w:tc>
          <w:tcPr>
            <w:tcW w:w="6660" w:type="dxa"/>
            <w:vAlign w:val="center"/>
          </w:tcPr>
          <w:p>
            <w:pPr>
              <w:snapToGrid w:val="0"/>
              <w:rPr>
                <w:rFonts w:ascii="宋体" w:hAnsi="宋体"/>
              </w:rPr>
            </w:pPr>
            <w:r>
              <w:rPr>
                <w:rFonts w:hint="eastAsia" w:ascii="宋体" w:hAnsi="宋体"/>
              </w:rPr>
              <w:t>无坐支坐收现金行为</w:t>
            </w:r>
            <w:r>
              <w:rPr>
                <w:rFonts w:hint="eastAsia" w:ascii="宋体" w:hAnsi="宋体"/>
                <w:lang w:eastAsia="zh-CN"/>
              </w:rPr>
              <w:t>，</w:t>
            </w:r>
            <w:r>
              <w:rPr>
                <w:rFonts w:hint="eastAsia" w:ascii="宋体" w:hAnsi="宋体"/>
              </w:rPr>
              <w:t>无白条入</w:t>
            </w:r>
            <w:r>
              <w:rPr>
                <w:rFonts w:hint="eastAsia" w:ascii="宋体" w:hAnsi="宋体"/>
                <w:lang w:eastAsia="zh-CN"/>
              </w:rPr>
              <w:t>账</w:t>
            </w:r>
            <w:r>
              <w:rPr>
                <w:rFonts w:hint="eastAsia" w:ascii="宋体" w:hAnsi="宋体"/>
              </w:rPr>
              <w:t>现象。（10）各项开支符合规定</w:t>
            </w:r>
            <w:r>
              <w:rPr>
                <w:rFonts w:hint="eastAsia" w:ascii="宋体" w:hAnsi="宋体"/>
                <w:lang w:eastAsia="zh-CN"/>
              </w:rPr>
              <w:t>，</w:t>
            </w:r>
            <w:r>
              <w:rPr>
                <w:rFonts w:hint="eastAsia" w:ascii="宋体" w:hAnsi="宋体"/>
              </w:rPr>
              <w:t>不虚报支出。（10）</w:t>
            </w:r>
          </w:p>
        </w:tc>
        <w:tc>
          <w:tcPr>
            <w:tcW w:w="667" w:type="dxa"/>
            <w:vAlign w:val="center"/>
          </w:tcPr>
          <w:p>
            <w:pPr>
              <w:snapToGrid w:val="0"/>
              <w:jc w:val="center"/>
              <w:rPr>
                <w:rFonts w:ascii="宋体" w:hAnsi="宋体"/>
              </w:rPr>
            </w:pPr>
            <w:r>
              <w:rPr>
                <w:rFonts w:hint="eastAsia" w:ascii="宋体" w:hAnsi="宋体"/>
              </w:rPr>
              <w:t>20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查阅账目等。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675" w:type="dxa"/>
            <w:vMerge w:val="restart"/>
            <w:vAlign w:val="center"/>
          </w:tcPr>
          <w:p>
            <w:pPr>
              <w:snapToGrid w:val="0"/>
              <w:jc w:val="center"/>
              <w:rPr>
                <w:sz w:val="28"/>
              </w:rPr>
            </w:pPr>
            <w:r>
              <w:rPr>
                <w:rFonts w:hint="eastAsia"/>
                <w:sz w:val="28"/>
              </w:rPr>
              <w:t>E</w:t>
            </w:r>
          </w:p>
          <w:p>
            <w:pPr>
              <w:snapToGrid w:val="0"/>
              <w:jc w:val="center"/>
            </w:pPr>
            <w:r>
              <w:rPr>
                <w:rFonts w:hint="eastAsia"/>
              </w:rPr>
              <w:t>学校</w:t>
            </w:r>
          </w:p>
          <w:p>
            <w:pPr>
              <w:snapToGrid w:val="0"/>
              <w:jc w:val="center"/>
            </w:pPr>
            <w:r>
              <w:rPr>
                <w:rFonts w:hint="eastAsia"/>
              </w:rPr>
              <w:t>设施</w:t>
            </w:r>
            <w:r>
              <w:rPr>
                <w:rFonts w:hint="eastAsia"/>
                <w:lang w:val="en-US" w:eastAsia="zh-CN"/>
              </w:rPr>
              <w:t>190</w:t>
            </w:r>
            <w:r>
              <w:rPr>
                <w:rFonts w:hint="eastAsia"/>
              </w:rPr>
              <w:t>分</w:t>
            </w:r>
          </w:p>
        </w:tc>
        <w:tc>
          <w:tcPr>
            <w:tcW w:w="693" w:type="dxa"/>
            <w:vAlign w:val="center"/>
          </w:tcPr>
          <w:p>
            <w:pPr>
              <w:snapToGrid w:val="0"/>
              <w:jc w:val="center"/>
            </w:pPr>
            <w:r>
              <w:rPr>
                <w:rFonts w:hint="eastAsia"/>
              </w:rPr>
              <w:t>1</w:t>
            </w:r>
          </w:p>
        </w:tc>
        <w:tc>
          <w:tcPr>
            <w:tcW w:w="6660" w:type="dxa"/>
            <w:vAlign w:val="center"/>
          </w:tcPr>
          <w:p>
            <w:pPr>
              <w:snapToGrid w:val="0"/>
              <w:rPr>
                <w:rFonts w:ascii="宋体" w:hAnsi="宋体"/>
              </w:rPr>
            </w:pPr>
            <w:r>
              <w:rPr>
                <w:rFonts w:hint="eastAsia" w:ascii="宋体" w:hAnsi="宋体"/>
              </w:rPr>
              <w:t>该项基本分</w:t>
            </w:r>
            <w:r>
              <w:rPr>
                <w:rFonts w:hint="eastAsia" w:ascii="宋体" w:hAnsi="宋体"/>
                <w:lang w:val="en-US" w:eastAsia="zh-CN"/>
              </w:rPr>
              <w:t>48</w:t>
            </w:r>
            <w:r>
              <w:rPr>
                <w:rFonts w:hint="eastAsia" w:ascii="宋体" w:hAnsi="宋体"/>
              </w:rPr>
              <w:t>分</w:t>
            </w:r>
            <w:r>
              <w:rPr>
                <w:rFonts w:hint="eastAsia" w:ascii="宋体" w:hAnsi="宋体"/>
                <w:lang w:eastAsia="zh-CN"/>
              </w:rPr>
              <w:t>，</w:t>
            </w:r>
            <w:r>
              <w:rPr>
                <w:rFonts w:hint="eastAsia" w:ascii="宋体" w:hAnsi="宋体"/>
              </w:rPr>
              <w:t>校舍剩余使用期限大于学制年限且校舍结构及消防安全符合年检要求的即可获得基本分；在基本分基础上：校舍产权自有的</w:t>
            </w:r>
            <w:r>
              <w:rPr>
                <w:rFonts w:hint="eastAsia" w:ascii="宋体" w:hAnsi="宋体"/>
                <w:lang w:eastAsia="zh-CN"/>
              </w:rPr>
              <w:t>，</w:t>
            </w:r>
            <w:r>
              <w:rPr>
                <w:rFonts w:hint="eastAsia" w:ascii="宋体" w:hAnsi="宋体"/>
              </w:rPr>
              <w:t>加15分；近五年内</w:t>
            </w:r>
            <w:r>
              <w:rPr>
                <w:rFonts w:hint="eastAsia" w:ascii="宋体" w:hAnsi="宋体"/>
                <w:lang w:eastAsia="zh-CN"/>
              </w:rPr>
              <w:t>，</w:t>
            </w:r>
            <w:r>
              <w:rPr>
                <w:rFonts w:hint="eastAsia" w:ascii="宋体" w:hAnsi="宋体"/>
              </w:rPr>
              <w:t>校舍结构安全等级达到Bsu级及以上且抗震满足要求的</w:t>
            </w:r>
            <w:r>
              <w:rPr>
                <w:rFonts w:hint="eastAsia" w:ascii="宋体" w:hAnsi="宋体"/>
                <w:lang w:eastAsia="zh-CN"/>
              </w:rPr>
              <w:t>，</w:t>
            </w:r>
            <w:r>
              <w:rPr>
                <w:rFonts w:hint="eastAsia" w:ascii="宋体" w:hAnsi="宋体"/>
              </w:rPr>
              <w:t>加10分</w:t>
            </w:r>
            <w:r>
              <w:rPr>
                <w:rFonts w:hint="eastAsia" w:ascii="宋体" w:hAnsi="宋体"/>
                <w:lang w:eastAsia="zh-CN"/>
              </w:rPr>
              <w:t>，</w:t>
            </w:r>
            <w:r>
              <w:rPr>
                <w:rFonts w:hint="eastAsia" w:ascii="宋体" w:hAnsi="宋体" w:eastAsia="宋体" w:cs="宋体"/>
                <w:kern w:val="2"/>
                <w:sz w:val="21"/>
                <w:szCs w:val="24"/>
              </w:rPr>
              <w:t>学校场所使用功能为教育功能</w:t>
            </w:r>
            <w:r>
              <w:rPr>
                <w:rFonts w:hint="eastAsia" w:ascii="宋体" w:hAnsi="宋体"/>
              </w:rPr>
              <w:t>的（使用功能为临时调整为教育功能的</w:t>
            </w:r>
            <w:r>
              <w:rPr>
                <w:rFonts w:hint="eastAsia" w:ascii="宋体" w:hAnsi="宋体"/>
                <w:lang w:eastAsia="zh-CN"/>
              </w:rPr>
              <w:t>，</w:t>
            </w:r>
            <w:r>
              <w:rPr>
                <w:rFonts w:hint="eastAsia" w:ascii="宋体" w:hAnsi="宋体"/>
              </w:rPr>
              <w:t>调整的剩余期限应大于学）</w:t>
            </w:r>
            <w:r>
              <w:rPr>
                <w:rFonts w:hint="eastAsia" w:ascii="宋体" w:hAnsi="宋体"/>
                <w:lang w:eastAsia="zh-CN"/>
              </w:rPr>
              <w:t>，</w:t>
            </w:r>
            <w:r>
              <w:rPr>
                <w:rFonts w:hint="eastAsia" w:ascii="宋体" w:hAnsi="宋体"/>
              </w:rPr>
              <w:t>加5分</w:t>
            </w:r>
          </w:p>
          <w:p>
            <w:pPr>
              <w:snapToGrid w:val="0"/>
              <w:rPr>
                <w:rFonts w:ascii="宋体" w:hAnsi="宋体"/>
              </w:rPr>
            </w:pPr>
          </w:p>
        </w:tc>
        <w:tc>
          <w:tcPr>
            <w:tcW w:w="667" w:type="dxa"/>
            <w:vAlign w:val="center"/>
          </w:tcPr>
          <w:p>
            <w:pPr>
              <w:snapToGrid w:val="0"/>
              <w:jc w:val="center"/>
              <w:rPr>
                <w:rFonts w:hint="default" w:ascii="宋体" w:hAnsi="宋体" w:eastAsia="宋体"/>
                <w:lang w:val="en-US" w:eastAsia="zh-CN"/>
              </w:rPr>
            </w:pPr>
            <w:r>
              <w:rPr>
                <w:rFonts w:hint="eastAsia" w:ascii="宋体" w:hAnsi="宋体"/>
                <w:lang w:val="en-US" w:eastAsia="zh-CN"/>
              </w:rPr>
              <w:t>78</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实地查看校园</w:t>
            </w:r>
            <w:r>
              <w:rPr>
                <w:rFonts w:hint="eastAsia" w:ascii="宋体" w:hAnsi="宋体"/>
                <w:lang w:eastAsia="zh-CN"/>
              </w:rPr>
              <w:t>，</w:t>
            </w:r>
            <w:r>
              <w:rPr>
                <w:rFonts w:hint="eastAsia" w:ascii="宋体" w:hAnsi="宋体"/>
              </w:rPr>
              <w:t>查阅产权证</w:t>
            </w:r>
            <w:r>
              <w:rPr>
                <w:rFonts w:hint="eastAsia" w:ascii="宋体" w:hAnsi="宋体"/>
                <w:lang w:eastAsia="zh-CN"/>
              </w:rPr>
              <w:t>，</w:t>
            </w:r>
            <w:r>
              <w:rPr>
                <w:rFonts w:hint="eastAsia" w:ascii="宋体" w:hAnsi="宋体"/>
              </w:rPr>
              <w:t>建筑工程鉴定。校舍剩余租赁期限少于学制年限且无法明确后续办学场所意向的</w:t>
            </w:r>
            <w:r>
              <w:rPr>
                <w:rFonts w:hint="eastAsia" w:ascii="宋体" w:hAnsi="宋体"/>
                <w:lang w:eastAsia="zh-CN"/>
              </w:rPr>
              <w:t>，</w:t>
            </w:r>
            <w:r>
              <w:rPr>
                <w:rFonts w:hint="eastAsia" w:ascii="宋体" w:hAnsi="宋体"/>
              </w:rPr>
              <w:t>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tcPr>
          <w:p>
            <w:pPr>
              <w:snapToGrid w:val="0"/>
              <w:jc w:val="center"/>
            </w:pPr>
          </w:p>
        </w:tc>
        <w:tc>
          <w:tcPr>
            <w:tcW w:w="693" w:type="dxa"/>
            <w:vAlign w:val="center"/>
          </w:tcPr>
          <w:p>
            <w:pPr>
              <w:snapToGrid w:val="0"/>
              <w:jc w:val="center"/>
            </w:pPr>
            <w:r>
              <w:rPr>
                <w:rFonts w:hint="eastAsia"/>
              </w:rPr>
              <w:t>2</w:t>
            </w:r>
          </w:p>
        </w:tc>
        <w:tc>
          <w:tcPr>
            <w:tcW w:w="6660" w:type="dxa"/>
            <w:vAlign w:val="center"/>
          </w:tcPr>
          <w:p>
            <w:pPr>
              <w:widowControl/>
              <w:spacing w:line="240" w:lineRule="auto"/>
              <w:rPr>
                <w:rFonts w:ascii="宋体" w:hAnsi="宋体"/>
              </w:rPr>
            </w:pPr>
            <w:r>
              <w:rPr>
                <w:rFonts w:hint="eastAsia" w:ascii="宋体" w:hAnsi="宋体"/>
              </w:rPr>
              <w:t>一、普通中小学</w:t>
            </w:r>
          </w:p>
          <w:p>
            <w:pPr>
              <w:widowControl/>
              <w:spacing w:line="240" w:lineRule="auto"/>
              <w:rPr>
                <w:rFonts w:hint="eastAsia" w:ascii="宋体" w:hAnsi="宋体" w:eastAsia="宋体"/>
                <w:lang w:eastAsia="zh-CN"/>
              </w:rPr>
            </w:pPr>
            <w:r>
              <w:rPr>
                <w:rFonts w:hint="eastAsia" w:ascii="宋体" w:hAnsi="宋体"/>
              </w:rPr>
              <w:t>（一）学校办学场所与办学许可证上注明的一致</w:t>
            </w:r>
            <w:r>
              <w:rPr>
                <w:rFonts w:hint="eastAsia" w:ascii="宋体" w:hAnsi="宋体"/>
                <w:lang w:eastAsia="zh-CN"/>
              </w:rPr>
              <w:t>，</w:t>
            </w:r>
            <w:r>
              <w:rPr>
                <w:rFonts w:hint="eastAsia" w:ascii="宋体" w:hAnsi="宋体"/>
              </w:rPr>
              <w:t>且学校校园独立完整</w:t>
            </w:r>
            <w:r>
              <w:rPr>
                <w:rFonts w:hint="eastAsia" w:ascii="宋体" w:hAnsi="宋体"/>
                <w:lang w:eastAsia="zh-CN"/>
              </w:rPr>
              <w:t>，</w:t>
            </w:r>
            <w:r>
              <w:rPr>
                <w:rFonts w:hint="eastAsia" w:ascii="宋体" w:hAnsi="宋体"/>
              </w:rPr>
              <w:t>校园封闭的。可获得基本分</w:t>
            </w:r>
            <w:r>
              <w:rPr>
                <w:rFonts w:hint="eastAsia" w:ascii="宋体" w:hAnsi="宋体"/>
                <w:lang w:val="en-US" w:eastAsia="zh-CN"/>
              </w:rPr>
              <w:t>2</w:t>
            </w:r>
            <w:r>
              <w:rPr>
                <w:rFonts w:hint="eastAsia" w:ascii="宋体" w:hAnsi="宋体"/>
              </w:rPr>
              <w:t>0分</w:t>
            </w:r>
            <w:r>
              <w:rPr>
                <w:rFonts w:hint="eastAsia" w:ascii="宋体" w:hAnsi="宋体"/>
                <w:lang w:eastAsia="zh-CN"/>
              </w:rPr>
              <w:t>，</w:t>
            </w:r>
          </w:p>
          <w:p>
            <w:pPr>
              <w:widowControl/>
              <w:rPr>
                <w:rFonts w:hint="eastAsia" w:ascii="宋体" w:hAnsi="宋体"/>
              </w:rPr>
            </w:pPr>
            <w:r>
              <w:rPr>
                <w:rFonts w:hint="eastAsia" w:ascii="宋体" w:hAnsi="宋体"/>
              </w:rPr>
              <w:t>（二）普通中小学学校生均用地面积（10分）：生均用地面积</w:t>
            </w:r>
            <w:r>
              <w:rPr>
                <w:rFonts w:hint="eastAsia" w:ascii="宋体" w:hAnsi="宋体" w:eastAsia="宋体" w:cs="宋体"/>
                <w:kern w:val="2"/>
                <w:sz w:val="21"/>
                <w:szCs w:val="24"/>
              </w:rPr>
              <w:t>达到《街道</w:t>
            </w:r>
            <w:r>
              <w:rPr>
                <w:rFonts w:hint="eastAsia" w:ascii="宋体" w:hAnsi="宋体" w:eastAsia="宋体" w:cs="宋体"/>
                <w:kern w:val="2"/>
                <w:sz w:val="21"/>
                <w:szCs w:val="24"/>
                <w:highlight w:val="none"/>
              </w:rPr>
              <w:t>、</w:t>
            </w:r>
            <w:r>
              <w:rPr>
                <w:rFonts w:hint="eastAsia" w:ascii="宋体" w:hAnsi="宋体" w:eastAsia="宋体" w:cs="宋体"/>
                <w:kern w:val="2"/>
                <w:sz w:val="21"/>
                <w:szCs w:val="24"/>
              </w:rPr>
              <w:t>社区公共服务设施配置指引》下限指标要求的</w:t>
            </w:r>
            <w:r>
              <w:rPr>
                <w:rFonts w:hint="eastAsia" w:ascii="宋体" w:hAnsi="宋体" w:cs="宋体"/>
                <w:kern w:val="2"/>
                <w:sz w:val="21"/>
                <w:szCs w:val="24"/>
                <w:lang w:eastAsia="zh-CN"/>
              </w:rPr>
              <w:t>，</w:t>
            </w:r>
            <w:r>
              <w:rPr>
                <w:rFonts w:hint="eastAsia" w:ascii="宋体" w:hAnsi="宋体"/>
              </w:rPr>
              <w:t>加8分,达到上限指标要求的</w:t>
            </w:r>
            <w:r>
              <w:rPr>
                <w:rFonts w:hint="eastAsia" w:ascii="宋体" w:hAnsi="宋体"/>
                <w:lang w:eastAsia="zh-CN"/>
              </w:rPr>
              <w:t>，</w:t>
            </w:r>
            <w:r>
              <w:rPr>
                <w:rFonts w:hint="eastAsia" w:ascii="宋体" w:hAnsi="宋体"/>
              </w:rPr>
              <w:t>另加2分</w:t>
            </w:r>
          </w:p>
          <w:p>
            <w:pPr>
              <w:widowControl/>
              <w:rPr>
                <w:rFonts w:ascii="宋体" w:hAnsi="宋体"/>
              </w:rPr>
            </w:pPr>
            <w:r>
              <w:rPr>
                <w:rFonts w:hint="eastAsia" w:ascii="宋体" w:hAnsi="宋体"/>
              </w:rPr>
              <w:t>（三）普通中小学生均建筑面积（10分）：达到《城市普通中小学校校舍建设标准》基本指标要求的</w:t>
            </w:r>
            <w:r>
              <w:rPr>
                <w:rFonts w:hint="eastAsia" w:ascii="宋体" w:hAnsi="宋体"/>
                <w:lang w:eastAsia="zh-CN"/>
              </w:rPr>
              <w:t>，</w:t>
            </w:r>
            <w:r>
              <w:rPr>
                <w:rFonts w:hint="eastAsia" w:ascii="宋体" w:hAnsi="宋体"/>
              </w:rPr>
              <w:t>得8分；达到规划指标要求的</w:t>
            </w:r>
            <w:r>
              <w:rPr>
                <w:rFonts w:hint="eastAsia" w:ascii="宋体" w:hAnsi="宋体"/>
                <w:lang w:eastAsia="zh-CN"/>
              </w:rPr>
              <w:t>，</w:t>
            </w:r>
            <w:r>
              <w:rPr>
                <w:rFonts w:hint="eastAsia" w:ascii="宋体" w:hAnsi="宋体"/>
              </w:rPr>
              <w:t>另加2分。</w:t>
            </w:r>
          </w:p>
          <w:p>
            <w:pPr>
              <w:widowControl/>
              <w:numPr>
                <w:ilvl w:val="255"/>
                <w:numId w:val="0"/>
              </w:numPr>
              <w:spacing w:line="240" w:lineRule="auto"/>
              <w:rPr>
                <w:rFonts w:ascii="宋体" w:hAnsi="宋体"/>
              </w:rPr>
            </w:pPr>
            <w:r>
              <w:rPr>
                <w:rFonts w:hint="eastAsia" w:ascii="宋体" w:hAnsi="宋体"/>
              </w:rPr>
              <w:t>二、中等</w:t>
            </w:r>
            <w:r>
              <w:rPr>
                <w:rFonts w:hint="eastAsia" w:ascii="宋体" w:hAnsi="宋体" w:eastAsia="宋体" w:cs="宋体"/>
                <w:kern w:val="2"/>
                <w:sz w:val="21"/>
                <w:szCs w:val="24"/>
              </w:rPr>
              <w:t>职校：</w:t>
            </w:r>
          </w:p>
          <w:p>
            <w:pPr>
              <w:snapToGrid w:val="0"/>
              <w:rPr>
                <w:rFonts w:ascii="宋体" w:hAnsi="宋体"/>
              </w:rPr>
            </w:pPr>
            <w:r>
              <w:rPr>
                <w:rFonts w:hint="eastAsia" w:ascii="宋体" w:hAnsi="宋体"/>
              </w:rPr>
              <w:t>学校校园独立完整</w:t>
            </w:r>
            <w:r>
              <w:rPr>
                <w:rFonts w:hint="eastAsia" w:ascii="宋体" w:hAnsi="宋体"/>
                <w:lang w:eastAsia="zh-CN"/>
              </w:rPr>
              <w:t>，</w:t>
            </w:r>
            <w:r>
              <w:rPr>
                <w:rFonts w:hint="eastAsia" w:ascii="宋体" w:hAnsi="宋体"/>
              </w:rPr>
              <w:t>校园封闭（</w:t>
            </w:r>
            <w:r>
              <w:rPr>
                <w:rFonts w:hint="eastAsia" w:ascii="宋体" w:hAnsi="宋体"/>
                <w:lang w:val="en-US" w:eastAsia="zh-CN"/>
              </w:rPr>
              <w:t>8</w:t>
            </w:r>
            <w:r>
              <w:rPr>
                <w:rFonts w:hint="eastAsia" w:ascii="宋体" w:hAnsi="宋体"/>
              </w:rPr>
              <w:t>分）。</w:t>
            </w:r>
            <w:r>
              <w:rPr>
                <w:rFonts w:hint="eastAsia" w:ascii="宋体" w:hAnsi="宋体" w:eastAsia="宋体" w:cs="宋体"/>
                <w:kern w:val="2"/>
                <w:sz w:val="21"/>
                <w:szCs w:val="24"/>
              </w:rPr>
              <w:t>校园占地面积不低于</w:t>
            </w:r>
            <w:r>
              <w:rPr>
                <w:rFonts w:ascii="宋体" w:hAnsi="宋体" w:eastAsia="宋体" w:cs="宋体"/>
                <w:kern w:val="2"/>
                <w:sz w:val="21"/>
                <w:szCs w:val="24"/>
              </w:rPr>
              <w:t>40000平方米</w:t>
            </w:r>
            <w:r>
              <w:rPr>
                <w:rFonts w:hint="eastAsia" w:ascii="宋体" w:hAnsi="宋体"/>
              </w:rPr>
              <w:t>（1</w:t>
            </w:r>
            <w:r>
              <w:rPr>
                <w:rFonts w:hint="eastAsia" w:ascii="宋体" w:hAnsi="宋体"/>
                <w:lang w:val="en-US" w:eastAsia="zh-CN"/>
              </w:rPr>
              <w:t>0</w:t>
            </w:r>
            <w:r>
              <w:rPr>
                <w:rFonts w:hint="eastAsia" w:ascii="宋体" w:hAnsi="宋体"/>
              </w:rPr>
              <w:t>分）</w:t>
            </w:r>
            <w:r>
              <w:rPr>
                <w:rFonts w:hint="eastAsia" w:ascii="宋体" w:hAnsi="宋体" w:cs="宋体"/>
                <w:kern w:val="2"/>
                <w:sz w:val="21"/>
                <w:szCs w:val="24"/>
                <w:lang w:eastAsia="zh-CN"/>
              </w:rPr>
              <w:t>，</w:t>
            </w:r>
            <w:r>
              <w:rPr>
                <w:rFonts w:hint="eastAsia" w:ascii="宋体" w:hAnsi="宋体" w:eastAsia="宋体" w:cs="宋体"/>
                <w:kern w:val="2"/>
                <w:sz w:val="21"/>
                <w:szCs w:val="24"/>
              </w:rPr>
              <w:t>生均用地面积指标不少于</w:t>
            </w:r>
            <w:r>
              <w:rPr>
                <w:rFonts w:ascii="宋体" w:hAnsi="宋体" w:eastAsia="宋体" w:cs="宋体"/>
                <w:kern w:val="2"/>
                <w:sz w:val="21"/>
                <w:szCs w:val="24"/>
              </w:rPr>
              <w:t>33平方米</w:t>
            </w:r>
            <w:r>
              <w:rPr>
                <w:rFonts w:hint="eastAsia" w:ascii="宋体" w:hAnsi="宋体"/>
              </w:rPr>
              <w:t>（</w:t>
            </w:r>
            <w:r>
              <w:rPr>
                <w:rFonts w:hint="eastAsia" w:ascii="宋体" w:hAnsi="宋体"/>
                <w:lang w:val="en-US" w:eastAsia="zh-CN"/>
              </w:rPr>
              <w:t>6</w:t>
            </w:r>
            <w:r>
              <w:rPr>
                <w:rFonts w:hint="eastAsia" w:ascii="宋体" w:hAnsi="宋体"/>
              </w:rPr>
              <w:t>分）</w:t>
            </w:r>
            <w:r>
              <w:rPr>
                <w:rFonts w:hint="eastAsia" w:ascii="宋体" w:hAnsi="宋体" w:eastAsia="宋体" w:cs="宋体"/>
                <w:kern w:val="2"/>
                <w:sz w:val="21"/>
                <w:szCs w:val="24"/>
              </w:rPr>
              <w:t>。校舍建筑面积不少于</w:t>
            </w:r>
            <w:r>
              <w:rPr>
                <w:rFonts w:ascii="宋体" w:hAnsi="宋体" w:eastAsia="宋体" w:cs="宋体"/>
                <w:kern w:val="2"/>
                <w:sz w:val="21"/>
                <w:szCs w:val="24"/>
              </w:rPr>
              <w:t>24000平方米</w:t>
            </w:r>
            <w:r>
              <w:rPr>
                <w:rFonts w:hint="eastAsia" w:ascii="宋体" w:hAnsi="宋体"/>
              </w:rPr>
              <w:t>（1</w:t>
            </w:r>
            <w:r>
              <w:rPr>
                <w:rFonts w:hint="eastAsia" w:ascii="宋体" w:hAnsi="宋体"/>
                <w:lang w:val="en-US" w:eastAsia="zh-CN"/>
              </w:rPr>
              <w:t>0</w:t>
            </w:r>
            <w:r>
              <w:rPr>
                <w:rFonts w:hint="eastAsia" w:ascii="宋体" w:hAnsi="宋体"/>
              </w:rPr>
              <w:t>分）</w:t>
            </w:r>
            <w:r>
              <w:rPr>
                <w:rFonts w:hint="eastAsia" w:ascii="宋体" w:hAnsi="宋体" w:cs="宋体"/>
                <w:kern w:val="2"/>
                <w:sz w:val="21"/>
                <w:szCs w:val="24"/>
                <w:lang w:eastAsia="zh-CN"/>
              </w:rPr>
              <w:t>，</w:t>
            </w:r>
            <w:r>
              <w:rPr>
                <w:rFonts w:hint="eastAsia" w:ascii="宋体" w:hAnsi="宋体" w:eastAsia="宋体" w:cs="宋体"/>
                <w:kern w:val="2"/>
                <w:sz w:val="21"/>
                <w:szCs w:val="24"/>
              </w:rPr>
              <w:t>生均校舍建筑面积指标不少于</w:t>
            </w:r>
            <w:r>
              <w:rPr>
                <w:rFonts w:ascii="宋体" w:hAnsi="宋体" w:eastAsia="宋体" w:cs="宋体"/>
                <w:kern w:val="2"/>
                <w:sz w:val="21"/>
                <w:szCs w:val="24"/>
              </w:rPr>
              <w:t>20平方米</w:t>
            </w:r>
            <w:r>
              <w:rPr>
                <w:rFonts w:hint="eastAsia" w:ascii="宋体" w:hAnsi="宋体"/>
              </w:rPr>
              <w:t>（</w:t>
            </w:r>
            <w:r>
              <w:rPr>
                <w:rFonts w:hint="eastAsia" w:ascii="宋体" w:hAnsi="宋体"/>
                <w:lang w:val="en-US" w:eastAsia="zh-CN"/>
              </w:rPr>
              <w:t>6</w:t>
            </w:r>
            <w:r>
              <w:rPr>
                <w:rFonts w:hint="eastAsia" w:ascii="宋体" w:hAnsi="宋体"/>
              </w:rPr>
              <w:t>分）</w:t>
            </w:r>
            <w:r>
              <w:rPr>
                <w:rFonts w:hint="eastAsia" w:ascii="宋体" w:hAnsi="宋体" w:eastAsia="宋体" w:cs="宋体"/>
                <w:kern w:val="2"/>
                <w:sz w:val="21"/>
                <w:szCs w:val="24"/>
              </w:rPr>
              <w:t>。</w:t>
            </w:r>
          </w:p>
        </w:tc>
        <w:tc>
          <w:tcPr>
            <w:tcW w:w="667" w:type="dxa"/>
            <w:vAlign w:val="center"/>
          </w:tcPr>
          <w:p>
            <w:pPr>
              <w:snapToGrid w:val="0"/>
              <w:jc w:val="center"/>
              <w:rPr>
                <w:rFonts w:hint="default" w:ascii="宋体" w:hAnsi="宋体" w:eastAsia="宋体"/>
                <w:lang w:val="en-US" w:eastAsia="zh-CN"/>
              </w:rPr>
            </w:pPr>
            <w:r>
              <w:rPr>
                <w:rFonts w:hint="eastAsia" w:ascii="宋体" w:hAnsi="宋体"/>
                <w:lang w:val="en-US" w:eastAsia="zh-CN"/>
              </w:rPr>
              <w:t>40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实地查看校园</w:t>
            </w:r>
            <w:r>
              <w:rPr>
                <w:rFonts w:hint="eastAsia" w:ascii="宋体" w:hAnsi="宋体"/>
                <w:lang w:eastAsia="zh-CN"/>
              </w:rPr>
              <w:t>，</w:t>
            </w:r>
            <w:r>
              <w:rPr>
                <w:rFonts w:hint="eastAsia" w:ascii="宋体" w:hAnsi="宋体"/>
              </w:rPr>
              <w:t>查阅图纸</w:t>
            </w:r>
            <w:r>
              <w:rPr>
                <w:rFonts w:hint="eastAsia" w:ascii="宋体" w:hAnsi="宋体"/>
                <w:lang w:eastAsia="zh-CN"/>
              </w:rPr>
              <w:t>、</w:t>
            </w:r>
            <w:r>
              <w:rPr>
                <w:rFonts w:hint="eastAsia" w:ascii="宋体" w:hAnsi="宋体"/>
              </w:rPr>
              <w:t>有关证明</w:t>
            </w:r>
            <w:r>
              <w:rPr>
                <w:rFonts w:hint="eastAsia" w:ascii="宋体" w:hAnsi="宋体"/>
                <w:lang w:eastAsia="zh-CN"/>
              </w:rPr>
              <w:t>等，</w:t>
            </w:r>
            <w:r>
              <w:rPr>
                <w:rFonts w:hint="eastAsia" w:ascii="宋体" w:hAnsi="宋体"/>
              </w:rPr>
              <w:t>了解学生数并测算。职校按《教育部等五部门关于印发&lt;职业学校办学条件达标工程实施方案&gt;的通知》（教职成〔2022〕5号）中的标准执行。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2" w:hRule="atLeast"/>
        </w:trPr>
        <w:tc>
          <w:tcPr>
            <w:tcW w:w="675" w:type="dxa"/>
            <w:vMerge w:val="continue"/>
          </w:tcPr>
          <w:p>
            <w:pPr>
              <w:snapToGrid w:val="0"/>
              <w:jc w:val="center"/>
            </w:pPr>
          </w:p>
        </w:tc>
        <w:tc>
          <w:tcPr>
            <w:tcW w:w="693" w:type="dxa"/>
            <w:vAlign w:val="center"/>
          </w:tcPr>
          <w:p>
            <w:pPr>
              <w:snapToGrid w:val="0"/>
              <w:jc w:val="center"/>
            </w:pPr>
            <w:r>
              <w:rPr>
                <w:rFonts w:hint="eastAsia"/>
              </w:rPr>
              <w:t>3</w:t>
            </w:r>
          </w:p>
        </w:tc>
        <w:tc>
          <w:tcPr>
            <w:tcW w:w="6660" w:type="dxa"/>
            <w:vAlign w:val="center"/>
          </w:tcPr>
          <w:p>
            <w:pPr>
              <w:widowControl/>
              <w:snapToGrid/>
              <w:rPr>
                <w:rFonts w:ascii="宋体" w:hAnsi="宋体"/>
              </w:rPr>
            </w:pPr>
            <w:r>
              <w:rPr>
                <w:rFonts w:hint="eastAsia" w:ascii="宋体" w:hAnsi="宋体"/>
              </w:rPr>
              <w:t>（一）标准普通教室间数不少于现有班级数</w:t>
            </w:r>
            <w:r>
              <w:rPr>
                <w:rFonts w:hint="eastAsia" w:ascii="宋体" w:hAnsi="宋体"/>
                <w:lang w:eastAsia="zh-CN"/>
              </w:rPr>
              <w:t>，</w:t>
            </w:r>
            <w:r>
              <w:rPr>
                <w:rFonts w:hint="eastAsia" w:ascii="宋体" w:hAnsi="宋体"/>
              </w:rPr>
              <w:t>且普通教室单间教室使用面积在67平方米以上（小学61平方米以上）</w:t>
            </w:r>
            <w:r>
              <w:rPr>
                <w:rFonts w:hint="eastAsia" w:ascii="宋体" w:hAnsi="宋体"/>
                <w:lang w:eastAsia="zh-CN"/>
              </w:rPr>
              <w:t>，</w:t>
            </w:r>
            <w:r>
              <w:rPr>
                <w:rFonts w:hint="eastAsia" w:ascii="宋体" w:hAnsi="宋体"/>
              </w:rPr>
              <w:t>可得基本分12分；</w:t>
            </w:r>
          </w:p>
          <w:p>
            <w:pPr>
              <w:widowControl/>
              <w:snapToGrid/>
              <w:rPr>
                <w:rFonts w:ascii="宋体" w:hAnsi="宋体"/>
              </w:rPr>
            </w:pPr>
            <w:r>
              <w:rPr>
                <w:rFonts w:hint="eastAsia" w:ascii="宋体" w:hAnsi="宋体"/>
              </w:rPr>
              <w:t>（二）实验室、计算机、音乐、美术等专用教室</w:t>
            </w:r>
            <w:r>
              <w:rPr>
                <w:rFonts w:hint="eastAsia" w:ascii="宋体" w:hAnsi="宋体" w:eastAsia="宋体" w:cs="宋体"/>
                <w:kern w:val="2"/>
                <w:sz w:val="21"/>
                <w:szCs w:val="24"/>
              </w:rPr>
              <w:t>的数量</w:t>
            </w:r>
            <w:r>
              <w:rPr>
                <w:rFonts w:hint="eastAsia" w:ascii="宋体" w:hAnsi="宋体"/>
              </w:rPr>
              <w:t>符合</w:t>
            </w:r>
            <w:r>
              <w:rPr>
                <w:rFonts w:hint="eastAsia" w:ascii="宋体" w:hAnsi="宋体" w:eastAsia="宋体" w:cs="宋体"/>
                <w:kern w:val="2"/>
                <w:sz w:val="21"/>
                <w:szCs w:val="24"/>
              </w:rPr>
              <w:t>《城市普通中小学校校舍建设标准》</w:t>
            </w:r>
            <w:r>
              <w:rPr>
                <w:rFonts w:hint="eastAsia" w:ascii="宋体" w:hAnsi="宋体"/>
              </w:rPr>
              <w:t>的</w:t>
            </w:r>
            <w:r>
              <w:rPr>
                <w:rFonts w:hint="eastAsia" w:ascii="宋体" w:hAnsi="宋体"/>
                <w:lang w:eastAsia="zh-CN"/>
              </w:rPr>
              <w:t>，</w:t>
            </w:r>
            <w:r>
              <w:rPr>
                <w:rFonts w:hint="eastAsia" w:ascii="宋体" w:hAnsi="宋体"/>
              </w:rPr>
              <w:t>加4分</w:t>
            </w:r>
            <w:r>
              <w:rPr>
                <w:rFonts w:hint="eastAsia" w:ascii="宋体" w:hAnsi="宋体"/>
                <w:lang w:eastAsia="zh-CN"/>
              </w:rPr>
              <w:t>，</w:t>
            </w:r>
            <w:r>
              <w:rPr>
                <w:rFonts w:hint="eastAsia" w:ascii="宋体" w:hAnsi="宋体"/>
              </w:rPr>
              <w:t>缺一个扣0.5</w:t>
            </w:r>
            <w:r>
              <w:rPr>
                <w:rFonts w:hint="eastAsia" w:ascii="宋体" w:hAnsi="宋体"/>
                <w:lang w:eastAsia="zh-CN"/>
              </w:rPr>
              <w:t>，</w:t>
            </w:r>
            <w:r>
              <w:rPr>
                <w:rFonts w:hint="eastAsia" w:ascii="宋体" w:hAnsi="宋体"/>
              </w:rPr>
              <w:t>4分扣完为止。（中学实验室使用面积应不少于90平方米</w:t>
            </w:r>
            <w:r>
              <w:rPr>
                <w:rFonts w:hint="eastAsia" w:ascii="宋体" w:hAnsi="宋体"/>
                <w:lang w:eastAsia="zh-CN"/>
              </w:rPr>
              <w:t>，</w:t>
            </w:r>
            <w:r>
              <w:rPr>
                <w:rFonts w:hint="eastAsia" w:ascii="宋体" w:hAnsi="宋体"/>
              </w:rPr>
              <w:t>小学科学教学专用教室不少于71平方米）。</w:t>
            </w:r>
          </w:p>
          <w:p>
            <w:pPr>
              <w:widowControl/>
              <w:snapToGrid/>
              <w:rPr>
                <w:rFonts w:ascii="宋体" w:hAnsi="宋体"/>
              </w:rPr>
            </w:pPr>
            <w:r>
              <w:rPr>
                <w:rFonts w:hint="eastAsia" w:ascii="宋体" w:hAnsi="宋体"/>
              </w:rPr>
              <w:t>（三）学校教室照明符合《中小学校教室采光和照明卫生标准》要求</w:t>
            </w:r>
            <w:r>
              <w:rPr>
                <w:rFonts w:hint="eastAsia" w:ascii="宋体" w:hAnsi="宋体"/>
                <w:lang w:eastAsia="zh-CN"/>
              </w:rPr>
              <w:t>，</w:t>
            </w:r>
            <w:r>
              <w:rPr>
                <w:rFonts w:hint="eastAsia" w:ascii="宋体" w:hAnsi="宋体"/>
              </w:rPr>
              <w:t>加2分。</w:t>
            </w:r>
          </w:p>
          <w:p>
            <w:pPr>
              <w:snapToGrid w:val="0"/>
              <w:rPr>
                <w:rFonts w:ascii="宋体" w:hAnsi="宋体"/>
              </w:rPr>
            </w:pPr>
            <w:r>
              <w:rPr>
                <w:rFonts w:hint="eastAsia" w:ascii="宋体" w:hAnsi="宋体"/>
              </w:rPr>
              <w:t>（四）</w:t>
            </w:r>
            <w:r>
              <w:rPr>
                <w:rFonts w:ascii="宋体" w:hAnsi="宋体"/>
              </w:rPr>
              <w:t>学校</w:t>
            </w:r>
            <w:r>
              <w:rPr>
                <w:rFonts w:hint="eastAsia" w:ascii="宋体" w:hAnsi="宋体"/>
              </w:rPr>
              <w:t>卫生间配置符合《中小学校设计规范》的要求</w:t>
            </w:r>
            <w:r>
              <w:rPr>
                <w:rFonts w:hint="eastAsia" w:ascii="宋体" w:hAnsi="宋体"/>
                <w:lang w:eastAsia="zh-CN"/>
              </w:rPr>
              <w:t>，</w:t>
            </w:r>
            <w:r>
              <w:rPr>
                <w:rFonts w:hint="eastAsia" w:ascii="宋体" w:hAnsi="宋体"/>
              </w:rPr>
              <w:t>加2分。</w:t>
            </w:r>
          </w:p>
        </w:tc>
        <w:tc>
          <w:tcPr>
            <w:tcW w:w="667" w:type="dxa"/>
            <w:vAlign w:val="center"/>
          </w:tcPr>
          <w:p>
            <w:pPr>
              <w:snapToGrid w:val="0"/>
              <w:jc w:val="center"/>
              <w:rPr>
                <w:rFonts w:ascii="宋体" w:hAnsi="宋体"/>
              </w:rPr>
            </w:pPr>
            <w:r>
              <w:rPr>
                <w:rFonts w:hint="eastAsia" w:ascii="宋体" w:hAnsi="宋体"/>
              </w:rPr>
              <w:t>20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实地查看校园。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675" w:type="dxa"/>
            <w:vMerge w:val="continue"/>
          </w:tcPr>
          <w:p>
            <w:pPr>
              <w:snapToGrid w:val="0"/>
              <w:jc w:val="center"/>
            </w:pPr>
          </w:p>
        </w:tc>
        <w:tc>
          <w:tcPr>
            <w:tcW w:w="693" w:type="dxa"/>
            <w:vAlign w:val="center"/>
          </w:tcPr>
          <w:p>
            <w:pPr>
              <w:snapToGrid w:val="0"/>
              <w:jc w:val="center"/>
            </w:pPr>
            <w:r>
              <w:rPr>
                <w:rFonts w:hint="eastAsia"/>
              </w:rPr>
              <w:t>4</w:t>
            </w:r>
          </w:p>
        </w:tc>
        <w:tc>
          <w:tcPr>
            <w:tcW w:w="6660" w:type="dxa"/>
            <w:vAlign w:val="center"/>
          </w:tcPr>
          <w:p>
            <w:pPr>
              <w:snapToGrid w:val="0"/>
              <w:rPr>
                <w:rFonts w:ascii="宋体" w:hAnsi="宋体"/>
              </w:rPr>
            </w:pPr>
            <w:r>
              <w:rPr>
                <w:rFonts w:hint="eastAsia" w:ascii="宋体" w:hAnsi="宋体"/>
              </w:rPr>
              <w:t>普教:有规范的理、化、生实验室和配套的仪器室、预备室。（</w:t>
            </w:r>
            <w:r>
              <w:rPr>
                <w:rFonts w:hint="eastAsia" w:ascii="宋体" w:hAnsi="宋体"/>
                <w:lang w:val="en-US" w:eastAsia="zh-CN"/>
              </w:rPr>
              <w:t>10</w:t>
            </w:r>
            <w:r>
              <w:rPr>
                <w:rFonts w:hint="eastAsia" w:ascii="宋体" w:hAnsi="宋体"/>
              </w:rPr>
              <w:t>）</w:t>
            </w:r>
          </w:p>
          <w:p>
            <w:pPr>
              <w:snapToGrid w:val="0"/>
              <w:rPr>
                <w:rFonts w:ascii="宋体" w:hAnsi="宋体"/>
              </w:rPr>
            </w:pPr>
            <w:r>
              <w:rPr>
                <w:rFonts w:hint="eastAsia" w:ascii="宋体" w:hAnsi="宋体"/>
              </w:rPr>
              <w:t>职校:</w:t>
            </w:r>
            <w:r>
              <w:rPr>
                <w:rFonts w:hint="eastAsia" w:ascii="宋体" w:hAnsi="宋体" w:eastAsia="宋体" w:cs="宋体"/>
                <w:kern w:val="2"/>
                <w:sz w:val="21"/>
                <w:szCs w:val="24"/>
              </w:rPr>
              <w:t>各专业要有相应实训场所和相应的设备</w:t>
            </w:r>
            <w:r>
              <w:rPr>
                <w:rFonts w:hint="eastAsia" w:ascii="宋体" w:hAnsi="宋体" w:cs="宋体"/>
                <w:kern w:val="2"/>
                <w:sz w:val="21"/>
                <w:szCs w:val="24"/>
                <w:lang w:eastAsia="zh-CN"/>
              </w:rPr>
              <w:t>，</w:t>
            </w:r>
            <w:r>
              <w:rPr>
                <w:rFonts w:hint="eastAsia" w:ascii="宋体" w:hAnsi="宋体" w:eastAsia="宋体" w:cs="宋体"/>
                <w:kern w:val="2"/>
                <w:sz w:val="21"/>
                <w:szCs w:val="24"/>
              </w:rPr>
              <w:t>其中仪器设备总值不低于</w:t>
            </w:r>
            <w:r>
              <w:rPr>
                <w:rFonts w:ascii="宋体" w:hAnsi="宋体" w:eastAsia="宋体" w:cs="宋体"/>
                <w:kern w:val="2"/>
                <w:sz w:val="21"/>
                <w:szCs w:val="24"/>
              </w:rPr>
              <w:t>300万元</w:t>
            </w:r>
            <w:r>
              <w:rPr>
                <w:rFonts w:hint="eastAsia" w:ascii="宋体" w:hAnsi="宋体" w:cs="宋体"/>
                <w:kern w:val="2"/>
                <w:sz w:val="21"/>
                <w:szCs w:val="24"/>
                <w:lang w:eastAsia="zh-CN"/>
              </w:rPr>
              <w:t>，</w:t>
            </w:r>
            <w:r>
              <w:rPr>
                <w:rFonts w:ascii="宋体" w:hAnsi="宋体" w:eastAsia="宋体" w:cs="宋体"/>
                <w:kern w:val="2"/>
                <w:sz w:val="21"/>
                <w:szCs w:val="24"/>
              </w:rPr>
              <w:t>生均仪器设备值不低于2500元。</w:t>
            </w:r>
            <w:r>
              <w:rPr>
                <w:rFonts w:hint="eastAsia" w:ascii="宋体" w:hAnsi="宋体"/>
              </w:rPr>
              <w:t>（</w:t>
            </w:r>
            <w:r>
              <w:rPr>
                <w:rFonts w:hint="eastAsia" w:ascii="宋体" w:hAnsi="宋体"/>
                <w:lang w:val="en-US" w:eastAsia="zh-CN"/>
              </w:rPr>
              <w:t>10</w:t>
            </w:r>
            <w:r>
              <w:rPr>
                <w:rFonts w:hint="eastAsia" w:ascii="宋体" w:hAnsi="宋体"/>
              </w:rPr>
              <w:t>）</w:t>
            </w:r>
          </w:p>
        </w:tc>
        <w:tc>
          <w:tcPr>
            <w:tcW w:w="667" w:type="dxa"/>
            <w:vAlign w:val="center"/>
          </w:tcPr>
          <w:p>
            <w:pPr>
              <w:snapToGrid w:val="0"/>
              <w:jc w:val="center"/>
              <w:rPr>
                <w:rFonts w:hint="default" w:ascii="宋体" w:hAnsi="宋体" w:eastAsia="宋体"/>
                <w:lang w:val="en-US" w:eastAsia="zh-CN"/>
              </w:rPr>
            </w:pPr>
            <w:r>
              <w:rPr>
                <w:rFonts w:hint="eastAsia" w:ascii="宋体" w:hAnsi="宋体"/>
                <w:lang w:val="en-US" w:eastAsia="zh-CN"/>
              </w:rPr>
              <w:t>10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实地查看</w:t>
            </w:r>
            <w:r>
              <w:rPr>
                <w:rFonts w:hint="eastAsia" w:ascii="宋体" w:hAnsi="宋体"/>
                <w:lang w:eastAsia="zh-CN"/>
              </w:rPr>
              <w:t>，</w:t>
            </w:r>
            <w:r>
              <w:rPr>
                <w:rFonts w:hint="eastAsia" w:ascii="宋体" w:hAnsi="宋体"/>
              </w:rPr>
              <w:t>普教专用实验室各类至少1间</w:t>
            </w:r>
            <w:r>
              <w:rPr>
                <w:rFonts w:hint="eastAsia" w:ascii="宋体" w:hAnsi="宋体"/>
                <w:lang w:eastAsia="zh-CN"/>
              </w:rPr>
              <w:t>，</w:t>
            </w:r>
            <w:r>
              <w:rPr>
                <w:rFonts w:hint="eastAsia" w:ascii="宋体" w:hAnsi="宋体"/>
              </w:rPr>
              <w:t>缺1间扣</w:t>
            </w:r>
            <w:r>
              <w:rPr>
                <w:rFonts w:hint="eastAsia" w:ascii="宋体" w:hAnsi="宋体"/>
                <w:lang w:val="en-US" w:eastAsia="zh-CN"/>
              </w:rPr>
              <w:t>3</w:t>
            </w:r>
            <w:r>
              <w:rPr>
                <w:rFonts w:hint="eastAsia" w:ascii="宋体" w:hAnsi="宋体"/>
              </w:rPr>
              <w:t>分。职校为专业训室</w:t>
            </w:r>
            <w:r>
              <w:rPr>
                <w:rFonts w:hint="eastAsia" w:ascii="宋体" w:hAnsi="宋体"/>
                <w:lang w:eastAsia="zh-CN"/>
              </w:rPr>
              <w:t>，</w:t>
            </w:r>
            <w:r>
              <w:rPr>
                <w:rFonts w:hint="eastAsia" w:ascii="宋体" w:hAnsi="宋体"/>
              </w:rPr>
              <w:t>每个专业不少于1间。少一间扣</w:t>
            </w:r>
            <w:r>
              <w:rPr>
                <w:rFonts w:hint="eastAsia" w:ascii="宋体" w:hAnsi="宋体"/>
                <w:lang w:val="en-US" w:eastAsia="zh-CN"/>
              </w:rPr>
              <w:t>2</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90" w:hRule="atLeast"/>
        </w:trPr>
        <w:tc>
          <w:tcPr>
            <w:tcW w:w="675" w:type="dxa"/>
            <w:vMerge w:val="continue"/>
          </w:tcPr>
          <w:p>
            <w:pPr>
              <w:snapToGrid w:val="0"/>
              <w:jc w:val="center"/>
            </w:pPr>
          </w:p>
        </w:tc>
        <w:tc>
          <w:tcPr>
            <w:tcW w:w="693" w:type="dxa"/>
            <w:vAlign w:val="center"/>
          </w:tcPr>
          <w:p>
            <w:pPr>
              <w:snapToGrid w:val="0"/>
              <w:jc w:val="center"/>
            </w:pPr>
            <w:r>
              <w:rPr>
                <w:rFonts w:hint="eastAsia"/>
              </w:rPr>
              <w:t>5</w:t>
            </w:r>
          </w:p>
        </w:tc>
        <w:tc>
          <w:tcPr>
            <w:tcW w:w="6660" w:type="dxa"/>
            <w:vAlign w:val="center"/>
          </w:tcPr>
          <w:p>
            <w:pPr>
              <w:snapToGrid w:val="0"/>
              <w:rPr>
                <w:rFonts w:ascii="宋体" w:hAnsi="宋体"/>
              </w:rPr>
            </w:pPr>
            <w:r>
              <w:rPr>
                <w:rFonts w:hint="eastAsia" w:ascii="宋体" w:hAnsi="宋体"/>
                <w:highlight w:val="none"/>
              </w:rPr>
              <w:t>普教：</w:t>
            </w:r>
            <w:r>
              <w:rPr>
                <w:rFonts w:hint="eastAsia" w:ascii="宋体" w:hAnsi="宋体"/>
              </w:rPr>
              <w:t>理、化、生实验器材能确保课程中教师演示实验全部完成</w:t>
            </w:r>
            <w:r>
              <w:rPr>
                <w:rFonts w:hint="eastAsia" w:ascii="宋体" w:hAnsi="宋体"/>
                <w:lang w:eastAsia="zh-CN"/>
              </w:rPr>
              <w:t>，</w:t>
            </w:r>
            <w:r>
              <w:rPr>
                <w:rFonts w:hint="eastAsia" w:ascii="宋体" w:hAnsi="宋体"/>
              </w:rPr>
              <w:t>学生分组（</w:t>
            </w:r>
            <w:r>
              <w:rPr>
                <w:rFonts w:ascii="宋体" w:hAnsi="宋体"/>
              </w:rPr>
              <w:t>2人1组）实验不低于95%的完成率。（</w:t>
            </w:r>
            <w:r>
              <w:rPr>
                <w:rFonts w:hint="eastAsia" w:ascii="宋体" w:hAnsi="宋体"/>
                <w:lang w:val="en-US" w:eastAsia="zh-CN"/>
              </w:rPr>
              <w:t>2</w:t>
            </w:r>
            <w:r>
              <w:rPr>
                <w:rFonts w:hint="eastAsia" w:ascii="宋体" w:hAnsi="宋体"/>
              </w:rPr>
              <w:t>）有完整实验通知和实验记录。（</w:t>
            </w:r>
            <w:r>
              <w:rPr>
                <w:rFonts w:hint="eastAsia" w:ascii="宋体" w:hAnsi="宋体"/>
                <w:lang w:val="en-US" w:eastAsia="zh-CN"/>
              </w:rPr>
              <w:t>2</w:t>
            </w:r>
            <w:r>
              <w:rPr>
                <w:rFonts w:hint="eastAsia" w:ascii="宋体" w:hAnsi="宋体"/>
              </w:rPr>
              <w:t>）职校不参与此项目评分。</w:t>
            </w:r>
          </w:p>
        </w:tc>
        <w:tc>
          <w:tcPr>
            <w:tcW w:w="667" w:type="dxa"/>
            <w:vAlign w:val="center"/>
          </w:tcPr>
          <w:p>
            <w:pPr>
              <w:snapToGrid w:val="0"/>
              <w:jc w:val="center"/>
              <w:rPr>
                <w:rFonts w:hint="eastAsia" w:ascii="宋体" w:hAnsi="宋体" w:eastAsia="宋体"/>
                <w:lang w:eastAsia="zh-CN"/>
              </w:rPr>
            </w:pPr>
            <w:r>
              <w:rPr>
                <w:rFonts w:hint="eastAsia" w:ascii="宋体" w:hAnsi="宋体"/>
                <w:lang w:val="en-US" w:eastAsia="zh-CN"/>
              </w:rPr>
              <w:t>4</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01" w:type="dxa"/>
            <w:vAlign w:val="center"/>
          </w:tcPr>
          <w:p>
            <w:pPr>
              <w:snapToGrid w:val="0"/>
              <w:rPr>
                <w:rFonts w:ascii="宋体" w:hAnsi="宋体"/>
              </w:rPr>
            </w:pPr>
            <w:r>
              <w:rPr>
                <w:rFonts w:hint="eastAsia" w:ascii="宋体" w:hAnsi="宋体"/>
              </w:rPr>
              <w:t>查阅实验有关材料</w:t>
            </w:r>
            <w:r>
              <w:rPr>
                <w:rFonts w:hint="eastAsia" w:ascii="宋体" w:hAnsi="宋体"/>
                <w:lang w:eastAsia="zh-CN"/>
              </w:rPr>
              <w:t>，</w:t>
            </w:r>
            <w:r>
              <w:rPr>
                <w:rFonts w:hint="eastAsia" w:ascii="宋体" w:hAnsi="宋体"/>
              </w:rPr>
              <w:t>实地查看实验室器材。职校为专业实训完成率。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Merge w:val="continue"/>
          </w:tcPr>
          <w:p>
            <w:pPr>
              <w:snapToGrid w:val="0"/>
              <w:jc w:val="center"/>
            </w:pPr>
          </w:p>
        </w:tc>
        <w:tc>
          <w:tcPr>
            <w:tcW w:w="693" w:type="dxa"/>
            <w:vAlign w:val="center"/>
          </w:tcPr>
          <w:p>
            <w:pPr>
              <w:snapToGrid w:val="0"/>
              <w:jc w:val="center"/>
            </w:pPr>
            <w:r>
              <w:rPr>
                <w:rFonts w:hint="eastAsia"/>
              </w:rPr>
              <w:t>6</w:t>
            </w:r>
          </w:p>
        </w:tc>
        <w:tc>
          <w:tcPr>
            <w:tcW w:w="6660" w:type="dxa"/>
            <w:vAlign w:val="center"/>
          </w:tcPr>
          <w:p>
            <w:pPr>
              <w:snapToGrid w:val="0"/>
              <w:rPr>
                <w:rFonts w:hint="eastAsia" w:ascii="宋体" w:hAnsi="宋体"/>
              </w:rPr>
            </w:pPr>
            <w:r>
              <w:rPr>
                <w:rFonts w:hint="eastAsia" w:ascii="宋体" w:hAnsi="宋体"/>
              </w:rPr>
              <w:t>设有阅览室（座位面积不小于1.5平方米 /座</w:t>
            </w:r>
            <w:r>
              <w:rPr>
                <w:rFonts w:hint="eastAsia" w:ascii="宋体" w:hAnsi="宋体"/>
                <w:lang w:eastAsia="zh-CN"/>
              </w:rPr>
              <w:t>，</w:t>
            </w:r>
            <w:r>
              <w:rPr>
                <w:rFonts w:hint="eastAsia" w:ascii="宋体" w:hAnsi="宋体"/>
              </w:rPr>
              <w:t>按学生人数10%设座）。（</w:t>
            </w:r>
            <w:r>
              <w:rPr>
                <w:rFonts w:hint="eastAsia" w:ascii="宋体" w:hAnsi="宋体"/>
                <w:lang w:val="en-US" w:eastAsia="zh-CN"/>
              </w:rPr>
              <w:t>2</w:t>
            </w:r>
            <w:r>
              <w:rPr>
                <w:rFonts w:hint="eastAsia" w:ascii="宋体" w:hAnsi="宋体"/>
              </w:rPr>
              <w:t>）普教：每年添置纸质图书生均不少于0.5册</w:t>
            </w:r>
            <w:r>
              <w:rPr>
                <w:rFonts w:hint="eastAsia" w:ascii="宋体" w:hAnsi="宋体"/>
                <w:lang w:eastAsia="zh-CN"/>
              </w:rPr>
              <w:t>，</w:t>
            </w:r>
            <w:r>
              <w:rPr>
                <w:rFonts w:hint="eastAsia" w:ascii="宋体" w:hAnsi="宋体"/>
              </w:rPr>
              <w:t>图书馆有效存书（不含电子图书）生均达25册以上</w:t>
            </w:r>
            <w:r>
              <w:rPr>
                <w:rFonts w:hint="eastAsia" w:ascii="宋体" w:hAnsi="宋体"/>
                <w:lang w:eastAsia="zh-CN"/>
              </w:rPr>
              <w:t>，</w:t>
            </w:r>
            <w:r>
              <w:rPr>
                <w:rFonts w:hint="eastAsia" w:ascii="宋体" w:hAnsi="宋体"/>
              </w:rPr>
              <w:t>报刊种类不少于60种。（</w:t>
            </w:r>
            <w:r>
              <w:rPr>
                <w:rFonts w:hint="eastAsia" w:ascii="宋体" w:hAnsi="宋体"/>
                <w:lang w:val="en-US" w:eastAsia="zh-CN"/>
              </w:rPr>
              <w:t>2</w:t>
            </w:r>
            <w:r>
              <w:rPr>
                <w:rFonts w:hint="eastAsia" w:ascii="宋体" w:hAnsi="宋体"/>
              </w:rPr>
              <w:t>）</w:t>
            </w:r>
          </w:p>
          <w:p>
            <w:pPr>
              <w:snapToGrid w:val="0"/>
              <w:rPr>
                <w:rFonts w:ascii="宋体" w:hAnsi="宋体"/>
              </w:rPr>
            </w:pPr>
            <w:r>
              <w:rPr>
                <w:rFonts w:hint="eastAsia" w:ascii="宋体" w:hAnsi="宋体" w:eastAsia="宋体" w:cs="宋体"/>
                <w:kern w:val="2"/>
                <w:sz w:val="21"/>
                <w:szCs w:val="24"/>
              </w:rPr>
              <w:t>职校：生均图书不少于</w:t>
            </w:r>
            <w:r>
              <w:rPr>
                <w:rFonts w:ascii="宋体" w:hAnsi="宋体" w:eastAsia="宋体" w:cs="宋体"/>
                <w:kern w:val="2"/>
                <w:sz w:val="21"/>
                <w:szCs w:val="24"/>
              </w:rPr>
              <w:t>30册。</w:t>
            </w:r>
            <w:r>
              <w:rPr>
                <w:rFonts w:hint="eastAsia" w:ascii="宋体" w:hAnsi="宋体"/>
              </w:rPr>
              <w:t>（</w:t>
            </w:r>
            <w:r>
              <w:rPr>
                <w:rFonts w:hint="eastAsia" w:ascii="宋体" w:hAnsi="宋体"/>
                <w:lang w:val="en-US" w:eastAsia="zh-CN"/>
              </w:rPr>
              <w:t>4</w:t>
            </w:r>
            <w:r>
              <w:rPr>
                <w:rFonts w:hint="eastAsia" w:ascii="宋体" w:hAnsi="宋体"/>
              </w:rPr>
              <w:t>）</w:t>
            </w:r>
          </w:p>
        </w:tc>
        <w:tc>
          <w:tcPr>
            <w:tcW w:w="667" w:type="dxa"/>
            <w:vAlign w:val="center"/>
          </w:tcPr>
          <w:p>
            <w:pPr>
              <w:snapToGrid w:val="0"/>
              <w:jc w:val="center"/>
              <w:rPr>
                <w:rFonts w:hint="eastAsia" w:ascii="宋体" w:hAnsi="宋体" w:eastAsia="宋体"/>
                <w:lang w:eastAsia="zh-CN"/>
              </w:rPr>
            </w:pPr>
            <w:r>
              <w:rPr>
                <w:rFonts w:hint="eastAsia" w:ascii="宋体" w:hAnsi="宋体"/>
                <w:lang w:val="en-US" w:eastAsia="zh-CN"/>
              </w:rPr>
              <w:t>4</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查阅图书清单</w:t>
            </w:r>
            <w:r>
              <w:rPr>
                <w:rFonts w:hint="eastAsia" w:ascii="宋体" w:hAnsi="宋体"/>
                <w:lang w:eastAsia="zh-CN"/>
              </w:rPr>
              <w:t>，</w:t>
            </w:r>
            <w:r>
              <w:rPr>
                <w:rFonts w:hint="eastAsia" w:ascii="宋体" w:hAnsi="宋体"/>
              </w:rPr>
              <w:t>实地查看图书馆阅览室。教材等无效图书不计算在内。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Merge w:val="continue"/>
          </w:tcPr>
          <w:p>
            <w:pPr>
              <w:snapToGrid w:val="0"/>
              <w:jc w:val="center"/>
            </w:pPr>
          </w:p>
        </w:tc>
        <w:tc>
          <w:tcPr>
            <w:tcW w:w="693" w:type="dxa"/>
            <w:vAlign w:val="center"/>
          </w:tcPr>
          <w:p>
            <w:pPr>
              <w:snapToGrid w:val="0"/>
              <w:jc w:val="center"/>
            </w:pPr>
            <w:r>
              <w:rPr>
                <w:rFonts w:hint="eastAsia"/>
              </w:rPr>
              <w:t>7</w:t>
            </w:r>
          </w:p>
        </w:tc>
        <w:tc>
          <w:tcPr>
            <w:tcW w:w="6660" w:type="dxa"/>
            <w:vAlign w:val="center"/>
          </w:tcPr>
          <w:p>
            <w:pPr>
              <w:snapToGrid w:val="0"/>
              <w:rPr>
                <w:rFonts w:ascii="宋体" w:hAnsi="宋体"/>
              </w:rPr>
            </w:pPr>
            <w:r>
              <w:rPr>
                <w:rFonts w:hint="eastAsia" w:ascii="宋体" w:hAnsi="宋体"/>
              </w:rPr>
              <w:t>有专用电脑教室</w:t>
            </w:r>
            <w:r>
              <w:rPr>
                <w:rFonts w:hint="eastAsia" w:ascii="宋体" w:hAnsi="宋体"/>
                <w:lang w:eastAsia="zh-CN"/>
              </w:rPr>
              <w:t>，</w:t>
            </w:r>
            <w:r>
              <w:rPr>
                <w:rFonts w:hint="eastAsia" w:ascii="宋体" w:hAnsi="宋体"/>
              </w:rPr>
              <w:t>计算机生机比达到10：1。(5)建有覆盖所有教学场所的校园计算机局域网。(5)</w:t>
            </w:r>
          </w:p>
        </w:tc>
        <w:tc>
          <w:tcPr>
            <w:tcW w:w="667" w:type="dxa"/>
            <w:vAlign w:val="center"/>
          </w:tcPr>
          <w:p>
            <w:pPr>
              <w:snapToGrid w:val="0"/>
              <w:jc w:val="center"/>
              <w:rPr>
                <w:rFonts w:ascii="宋体" w:hAnsi="宋体"/>
              </w:rPr>
            </w:pPr>
            <w:r>
              <w:rPr>
                <w:rFonts w:hint="eastAsia" w:ascii="宋体" w:hAnsi="宋体"/>
              </w:rPr>
              <w:t>10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实地查看电脑教室和宽带接通情况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Merge w:val="continue"/>
          </w:tcPr>
          <w:p>
            <w:pPr>
              <w:snapToGrid w:val="0"/>
              <w:jc w:val="center"/>
            </w:pPr>
          </w:p>
        </w:tc>
        <w:tc>
          <w:tcPr>
            <w:tcW w:w="693" w:type="dxa"/>
            <w:vAlign w:val="center"/>
          </w:tcPr>
          <w:p>
            <w:pPr>
              <w:snapToGrid w:val="0"/>
              <w:jc w:val="center"/>
            </w:pPr>
            <w:r>
              <w:rPr>
                <w:rFonts w:hint="eastAsia"/>
              </w:rPr>
              <w:t>8</w:t>
            </w:r>
          </w:p>
        </w:tc>
        <w:tc>
          <w:tcPr>
            <w:tcW w:w="6660" w:type="dxa"/>
            <w:vAlign w:val="center"/>
          </w:tcPr>
          <w:p>
            <w:pPr>
              <w:keepNext w:val="0"/>
              <w:keepLines w:val="0"/>
              <w:pageBreakBefore w:val="0"/>
              <w:kinsoku/>
              <w:wordWrap/>
              <w:overflowPunct/>
              <w:topLinePunct w:val="0"/>
              <w:autoSpaceDE w:val="0"/>
              <w:autoSpaceDN w:val="0"/>
              <w:bidi w:val="0"/>
              <w:adjustRightInd w:val="0"/>
              <w:spacing w:line="360" w:lineRule="exact"/>
              <w:textAlignment w:val="auto"/>
              <w:rPr>
                <w:rFonts w:ascii="宋体" w:hAnsi="宋体"/>
              </w:rPr>
            </w:pPr>
            <w:r>
              <w:rPr>
                <w:rFonts w:hint="eastAsia" w:ascii="宋体" w:hAnsi="宋体"/>
                <w:lang w:eastAsia="zh-CN"/>
              </w:rPr>
              <w:t>（</w:t>
            </w:r>
            <w:r>
              <w:rPr>
                <w:rFonts w:hint="eastAsia" w:ascii="宋体" w:hAnsi="宋体"/>
              </w:rPr>
              <w:t>一</w:t>
            </w:r>
            <w:r>
              <w:rPr>
                <w:rFonts w:hint="eastAsia" w:ascii="宋体" w:hAnsi="宋体"/>
                <w:lang w:eastAsia="zh-CN"/>
              </w:rPr>
              <w:t>）</w:t>
            </w:r>
            <w:r>
              <w:rPr>
                <w:rFonts w:hint="eastAsia" w:ascii="宋体" w:hAnsi="宋体" w:eastAsia="宋体" w:cs="宋体"/>
                <w:kern w:val="2"/>
                <w:sz w:val="21"/>
                <w:szCs w:val="24"/>
              </w:rPr>
              <w:t>小学、</w:t>
            </w:r>
            <w:r>
              <w:rPr>
                <w:rFonts w:hint="eastAsia" w:ascii="宋体" w:hAnsi="宋体"/>
              </w:rPr>
              <w:t>中学</w:t>
            </w:r>
            <w:r>
              <w:rPr>
                <w:rFonts w:hint="eastAsia" w:ascii="宋体" w:hAnsi="宋体" w:eastAsia="宋体" w:cs="宋体"/>
                <w:kern w:val="2"/>
                <w:sz w:val="21"/>
                <w:szCs w:val="24"/>
              </w:rPr>
              <w:t>田径场</w:t>
            </w:r>
            <w:r>
              <w:rPr>
                <w:rFonts w:hint="eastAsia" w:ascii="宋体" w:hAnsi="宋体" w:cs="宋体"/>
                <w:kern w:val="2"/>
                <w:sz w:val="21"/>
                <w:szCs w:val="24"/>
                <w:lang w:eastAsia="zh-CN"/>
              </w:rPr>
              <w:t>相应</w:t>
            </w:r>
            <w:r>
              <w:rPr>
                <w:rFonts w:hint="eastAsia" w:ascii="宋体" w:hAnsi="宋体" w:eastAsia="宋体" w:cs="宋体"/>
                <w:kern w:val="2"/>
                <w:sz w:val="21"/>
                <w:szCs w:val="24"/>
              </w:rPr>
              <w:t>建有</w:t>
            </w:r>
            <w:r>
              <w:rPr>
                <w:rFonts w:ascii="宋体" w:hAnsi="宋体" w:eastAsia="宋体" w:cs="宋体"/>
                <w:kern w:val="2"/>
                <w:sz w:val="21"/>
                <w:szCs w:val="24"/>
              </w:rPr>
              <w:t>200米、300</w:t>
            </w:r>
            <w:r>
              <w:rPr>
                <w:rFonts w:hint="eastAsia" w:ascii="宋体" w:hAnsi="宋体" w:eastAsia="宋体" w:cs="宋体"/>
                <w:kern w:val="2"/>
                <w:sz w:val="21"/>
                <w:szCs w:val="24"/>
              </w:rPr>
              <w:t>以上标准环形跑道</w:t>
            </w:r>
            <w:r>
              <w:rPr>
                <w:rFonts w:hint="eastAsia" w:ascii="宋体" w:hAnsi="宋体"/>
                <w:lang w:eastAsia="zh-CN"/>
              </w:rPr>
              <w:t>，</w:t>
            </w:r>
            <w:r>
              <w:rPr>
                <w:rFonts w:hint="eastAsia" w:ascii="宋体" w:hAnsi="宋体"/>
              </w:rPr>
              <w:t>且</w:t>
            </w:r>
            <w:r>
              <w:rPr>
                <w:rFonts w:hint="eastAsia" w:ascii="宋体" w:hAnsi="宋体" w:eastAsia="宋体" w:cs="宋体"/>
                <w:kern w:val="2"/>
                <w:sz w:val="21"/>
                <w:szCs w:val="24"/>
              </w:rPr>
              <w:t>至少配置</w:t>
            </w:r>
            <w:r>
              <w:rPr>
                <w:rFonts w:ascii="宋体" w:hAnsi="宋体" w:eastAsia="宋体" w:cs="宋体"/>
                <w:kern w:val="2"/>
                <w:sz w:val="21"/>
                <w:szCs w:val="24"/>
              </w:rPr>
              <w:t>6条跑道以上100米直跑道</w:t>
            </w:r>
            <w:r>
              <w:rPr>
                <w:rFonts w:hint="eastAsia" w:ascii="宋体" w:hAnsi="宋体"/>
                <w:lang w:eastAsia="zh-CN"/>
              </w:rPr>
              <w:t>，</w:t>
            </w:r>
            <w:r>
              <w:rPr>
                <w:rFonts w:hint="eastAsia" w:ascii="宋体" w:hAnsi="宋体"/>
              </w:rPr>
              <w:t>得1</w:t>
            </w:r>
            <w:r>
              <w:rPr>
                <w:rFonts w:hint="eastAsia" w:ascii="宋体" w:hAnsi="宋体"/>
                <w:lang w:val="en-US" w:eastAsia="zh-CN"/>
              </w:rPr>
              <w:t>0</w:t>
            </w:r>
            <w:r>
              <w:rPr>
                <w:rFonts w:hint="eastAsia" w:ascii="宋体" w:hAnsi="宋体"/>
              </w:rPr>
              <w:t>分；</w:t>
            </w:r>
          </w:p>
          <w:p>
            <w:pPr>
              <w:keepNext w:val="0"/>
              <w:keepLines w:val="0"/>
              <w:pageBreakBefore w:val="0"/>
              <w:kinsoku/>
              <w:wordWrap/>
              <w:overflowPunct/>
              <w:topLinePunct w:val="0"/>
              <w:autoSpaceDE w:val="0"/>
              <w:autoSpaceDN w:val="0"/>
              <w:bidi w:val="0"/>
              <w:adjustRightInd w:val="0"/>
              <w:spacing w:line="360" w:lineRule="exact"/>
              <w:textAlignment w:val="auto"/>
              <w:rPr>
                <w:rFonts w:ascii="宋体" w:hAnsi="宋体"/>
              </w:rPr>
            </w:pPr>
            <w:r>
              <w:rPr>
                <w:rFonts w:hint="eastAsia" w:ascii="宋体" w:hAnsi="宋体" w:cs="宋体"/>
                <w:kern w:val="2"/>
                <w:sz w:val="21"/>
                <w:szCs w:val="24"/>
                <w:lang w:eastAsia="zh-CN"/>
              </w:rPr>
              <w:t>（</w:t>
            </w:r>
            <w:r>
              <w:rPr>
                <w:rFonts w:hint="eastAsia" w:ascii="宋体" w:hAnsi="宋体" w:eastAsia="宋体" w:cs="宋体"/>
                <w:kern w:val="2"/>
                <w:sz w:val="21"/>
                <w:szCs w:val="24"/>
              </w:rPr>
              <w:t>二</w:t>
            </w:r>
            <w:r>
              <w:rPr>
                <w:rFonts w:hint="eastAsia" w:ascii="宋体" w:hAnsi="宋体" w:cs="宋体"/>
                <w:kern w:val="2"/>
                <w:sz w:val="21"/>
                <w:szCs w:val="24"/>
                <w:lang w:eastAsia="zh-CN"/>
              </w:rPr>
              <w:t>）</w:t>
            </w:r>
            <w:r>
              <w:rPr>
                <w:rFonts w:hint="eastAsia" w:ascii="宋体" w:hAnsi="宋体" w:eastAsia="宋体" w:cs="宋体"/>
                <w:kern w:val="2"/>
                <w:sz w:val="21"/>
                <w:szCs w:val="24"/>
              </w:rPr>
              <w:t>每</w:t>
            </w:r>
            <w:r>
              <w:rPr>
                <w:rFonts w:ascii="宋体" w:hAnsi="宋体" w:eastAsia="宋体" w:cs="宋体"/>
                <w:kern w:val="2"/>
                <w:sz w:val="21"/>
                <w:szCs w:val="24"/>
              </w:rPr>
              <w:t>6个班有1个篮球场或排球场</w:t>
            </w:r>
            <w:r>
              <w:rPr>
                <w:rFonts w:hint="eastAsia" w:ascii="宋体" w:hAnsi="宋体"/>
                <w:lang w:eastAsia="zh-CN"/>
              </w:rPr>
              <w:t>，</w:t>
            </w:r>
            <w:r>
              <w:rPr>
                <w:rFonts w:hint="eastAsia" w:ascii="宋体" w:hAnsi="宋体"/>
              </w:rPr>
              <w:t>得</w:t>
            </w:r>
            <w:r>
              <w:rPr>
                <w:rFonts w:hint="eastAsia" w:ascii="宋体" w:hAnsi="宋体"/>
                <w:lang w:val="en-US" w:eastAsia="zh-CN"/>
              </w:rPr>
              <w:t>2</w:t>
            </w:r>
            <w:r>
              <w:rPr>
                <w:rFonts w:hint="eastAsia" w:ascii="宋体" w:hAnsi="宋体"/>
              </w:rPr>
              <w:t>分；</w:t>
            </w:r>
          </w:p>
          <w:p>
            <w:pPr>
              <w:keepNext w:val="0"/>
              <w:keepLines w:val="0"/>
              <w:pageBreakBefore w:val="0"/>
              <w:kinsoku/>
              <w:wordWrap/>
              <w:overflowPunct/>
              <w:topLinePunct w:val="0"/>
              <w:autoSpaceDE w:val="0"/>
              <w:autoSpaceDN w:val="0"/>
              <w:bidi w:val="0"/>
              <w:adjustRightInd w:val="0"/>
              <w:spacing w:line="360" w:lineRule="exact"/>
              <w:textAlignment w:val="auto"/>
              <w:rPr>
                <w:rFonts w:ascii="宋体" w:hAnsi="宋体"/>
              </w:rPr>
            </w:pPr>
            <w:r>
              <w:rPr>
                <w:rFonts w:hint="eastAsia" w:ascii="宋体" w:hAnsi="宋体"/>
                <w:lang w:eastAsia="zh-CN"/>
              </w:rPr>
              <w:t>（</w:t>
            </w:r>
            <w:r>
              <w:rPr>
                <w:rFonts w:hint="eastAsia" w:ascii="宋体" w:hAnsi="宋体"/>
              </w:rPr>
              <w:t>三</w:t>
            </w:r>
            <w:r>
              <w:rPr>
                <w:rFonts w:hint="eastAsia" w:ascii="宋体" w:hAnsi="宋体"/>
                <w:lang w:eastAsia="zh-CN"/>
              </w:rPr>
              <w:t>）</w:t>
            </w:r>
            <w:r>
              <w:rPr>
                <w:rFonts w:hint="eastAsia" w:ascii="宋体" w:hAnsi="宋体" w:eastAsia="宋体" w:cs="宋体"/>
                <w:kern w:val="2"/>
                <w:sz w:val="21"/>
                <w:szCs w:val="24"/>
              </w:rPr>
              <w:t>配备标准的跳远、投掷场地、体操器械区等设施</w:t>
            </w:r>
            <w:r>
              <w:rPr>
                <w:rFonts w:hint="eastAsia" w:ascii="宋体" w:hAnsi="宋体"/>
                <w:lang w:eastAsia="zh-CN"/>
              </w:rPr>
              <w:t>，</w:t>
            </w:r>
            <w:r>
              <w:rPr>
                <w:rFonts w:hint="eastAsia" w:ascii="宋体" w:hAnsi="宋体"/>
              </w:rPr>
              <w:t>得</w:t>
            </w:r>
            <w:r>
              <w:rPr>
                <w:rFonts w:hint="eastAsia" w:ascii="宋体" w:hAnsi="宋体"/>
                <w:lang w:val="en-US" w:eastAsia="zh-CN"/>
              </w:rPr>
              <w:t>2</w:t>
            </w:r>
            <w:r>
              <w:rPr>
                <w:rFonts w:hint="eastAsia" w:ascii="宋体" w:hAnsi="宋体"/>
              </w:rPr>
              <w:t>分；</w:t>
            </w:r>
          </w:p>
          <w:p>
            <w:pPr>
              <w:keepNext w:val="0"/>
              <w:keepLines w:val="0"/>
              <w:pageBreakBefore w:val="0"/>
              <w:widowControl/>
              <w:kinsoku/>
              <w:wordWrap/>
              <w:overflowPunct/>
              <w:topLinePunct w:val="0"/>
              <w:bidi w:val="0"/>
              <w:spacing w:line="360" w:lineRule="exact"/>
              <w:ind w:firstLine="0" w:firstLineChars="0"/>
              <w:textAlignment w:val="auto"/>
              <w:rPr>
                <w:rFonts w:ascii="宋体" w:hAnsi="宋体"/>
              </w:rPr>
            </w:pPr>
            <w:r>
              <w:rPr>
                <w:rFonts w:hint="eastAsia" w:ascii="宋体" w:hAnsi="宋体"/>
                <w:lang w:eastAsia="zh-CN"/>
              </w:rPr>
              <w:t>（</w:t>
            </w:r>
            <w:r>
              <w:rPr>
                <w:rFonts w:hint="eastAsia" w:ascii="宋体" w:hAnsi="宋体"/>
              </w:rPr>
              <w:t>四</w:t>
            </w:r>
            <w:r>
              <w:rPr>
                <w:rFonts w:hint="eastAsia" w:ascii="宋体" w:hAnsi="宋体"/>
                <w:lang w:eastAsia="zh-CN"/>
              </w:rPr>
              <w:t>）</w:t>
            </w:r>
            <w:r>
              <w:rPr>
                <w:rFonts w:hint="eastAsia" w:ascii="宋体" w:hAnsi="宋体"/>
              </w:rPr>
              <w:t>具备</w:t>
            </w:r>
            <w:r>
              <w:rPr>
                <w:rFonts w:hint="eastAsia" w:ascii="宋体" w:hAnsi="宋体" w:eastAsia="宋体" w:cs="宋体"/>
                <w:kern w:val="2"/>
                <w:sz w:val="21"/>
                <w:szCs w:val="24"/>
              </w:rPr>
              <w:t>体育器材室</w:t>
            </w:r>
            <w:r>
              <w:rPr>
                <w:rFonts w:hint="eastAsia" w:ascii="宋体" w:hAnsi="宋体" w:cs="宋体"/>
                <w:kern w:val="2"/>
                <w:sz w:val="21"/>
                <w:szCs w:val="24"/>
                <w:lang w:eastAsia="zh-CN"/>
              </w:rPr>
              <w:t>，</w:t>
            </w:r>
            <w:r>
              <w:rPr>
                <w:rFonts w:hint="eastAsia" w:ascii="宋体" w:hAnsi="宋体" w:eastAsia="宋体" w:cs="宋体"/>
                <w:kern w:val="2"/>
                <w:sz w:val="21"/>
                <w:szCs w:val="24"/>
              </w:rPr>
              <w:t>体育器材符合国家相关标准</w:t>
            </w:r>
            <w:r>
              <w:rPr>
                <w:rFonts w:hint="eastAsia" w:ascii="宋体" w:hAnsi="宋体" w:cs="宋体"/>
                <w:kern w:val="2"/>
                <w:sz w:val="21"/>
                <w:szCs w:val="24"/>
                <w:lang w:eastAsia="zh-CN"/>
              </w:rPr>
              <w:t>，</w:t>
            </w:r>
            <w:r>
              <w:rPr>
                <w:rFonts w:hint="eastAsia" w:ascii="宋体" w:hAnsi="宋体" w:eastAsia="宋体" w:cs="宋体"/>
                <w:kern w:val="2"/>
                <w:sz w:val="21"/>
                <w:szCs w:val="24"/>
              </w:rPr>
              <w:t>能保证全部体育课程的有效实施</w:t>
            </w:r>
            <w:r>
              <w:rPr>
                <w:rFonts w:hint="eastAsia" w:ascii="宋体" w:hAnsi="宋体"/>
                <w:lang w:eastAsia="zh-CN"/>
              </w:rPr>
              <w:t>，</w:t>
            </w:r>
            <w:r>
              <w:rPr>
                <w:rFonts w:hint="eastAsia" w:ascii="宋体" w:hAnsi="宋体"/>
              </w:rPr>
              <w:t>得</w:t>
            </w:r>
            <w:r>
              <w:rPr>
                <w:rFonts w:hint="eastAsia" w:ascii="宋体" w:hAnsi="宋体"/>
                <w:lang w:val="en-US" w:eastAsia="zh-CN"/>
              </w:rPr>
              <w:t>3</w:t>
            </w:r>
            <w:r>
              <w:rPr>
                <w:rFonts w:hint="eastAsia" w:ascii="宋体" w:hAnsi="宋体"/>
              </w:rPr>
              <w:t>分。</w:t>
            </w:r>
          </w:p>
          <w:p>
            <w:pPr>
              <w:keepNext w:val="0"/>
              <w:keepLines w:val="0"/>
              <w:pageBreakBefore w:val="0"/>
              <w:kinsoku/>
              <w:wordWrap/>
              <w:overflowPunct/>
              <w:topLinePunct w:val="0"/>
              <w:autoSpaceDE w:val="0"/>
              <w:autoSpaceDN w:val="0"/>
              <w:bidi w:val="0"/>
              <w:adjustRightInd w:val="0"/>
              <w:spacing w:line="360" w:lineRule="exact"/>
              <w:textAlignment w:val="auto"/>
              <w:rPr>
                <w:rFonts w:ascii="宋体" w:hAnsi="宋体"/>
              </w:rPr>
            </w:pPr>
            <w:r>
              <w:rPr>
                <w:rFonts w:hint="eastAsia" w:ascii="宋体" w:hAnsi="宋体"/>
                <w:lang w:eastAsia="zh-CN"/>
              </w:rPr>
              <w:t>（</w:t>
            </w:r>
            <w:r>
              <w:rPr>
                <w:rFonts w:hint="eastAsia" w:ascii="宋体" w:hAnsi="宋体"/>
              </w:rPr>
              <w:t>五</w:t>
            </w:r>
            <w:r>
              <w:rPr>
                <w:rFonts w:hint="eastAsia" w:ascii="宋体" w:hAnsi="宋体"/>
                <w:lang w:eastAsia="zh-CN"/>
              </w:rPr>
              <w:t>）</w:t>
            </w:r>
            <w:r>
              <w:rPr>
                <w:rFonts w:hint="eastAsia" w:ascii="宋体" w:hAnsi="宋体"/>
              </w:rPr>
              <w:t>建设有室内体育馆或风雨操场等设施</w:t>
            </w:r>
            <w:r>
              <w:rPr>
                <w:rFonts w:hint="eastAsia" w:ascii="宋体" w:hAnsi="宋体"/>
                <w:lang w:eastAsia="zh-CN"/>
              </w:rPr>
              <w:t>，</w:t>
            </w:r>
            <w:r>
              <w:rPr>
                <w:rFonts w:hint="eastAsia" w:ascii="宋体" w:hAnsi="宋体"/>
              </w:rPr>
              <w:t>得</w:t>
            </w:r>
            <w:r>
              <w:rPr>
                <w:rFonts w:hint="eastAsia" w:ascii="宋体" w:hAnsi="宋体"/>
                <w:lang w:val="en-US" w:eastAsia="zh-CN"/>
              </w:rPr>
              <w:t>1</w:t>
            </w:r>
            <w:r>
              <w:rPr>
                <w:rFonts w:hint="eastAsia" w:ascii="宋体" w:hAnsi="宋体"/>
              </w:rPr>
              <w:t>分；</w:t>
            </w:r>
          </w:p>
        </w:tc>
        <w:tc>
          <w:tcPr>
            <w:tcW w:w="667" w:type="dxa"/>
            <w:vAlign w:val="center"/>
          </w:tcPr>
          <w:p>
            <w:pPr>
              <w:keepNext w:val="0"/>
              <w:keepLines w:val="0"/>
              <w:pageBreakBefore w:val="0"/>
              <w:kinsoku/>
              <w:wordWrap/>
              <w:overflowPunct/>
              <w:topLinePunct w:val="0"/>
              <w:bidi w:val="0"/>
              <w:snapToGrid w:val="0"/>
              <w:spacing w:line="360" w:lineRule="exact"/>
              <w:jc w:val="center"/>
              <w:textAlignment w:val="auto"/>
              <w:rPr>
                <w:rFonts w:hint="default" w:ascii="宋体" w:hAnsi="宋体" w:eastAsia="宋体"/>
                <w:lang w:val="en-US" w:eastAsia="zh-CN"/>
              </w:rPr>
            </w:pPr>
            <w:r>
              <w:rPr>
                <w:rFonts w:hint="eastAsia" w:ascii="宋体" w:hAnsi="宋体"/>
                <w:lang w:val="en-US" w:eastAsia="zh-CN"/>
              </w:rPr>
              <w:t>18</w:t>
            </w:r>
          </w:p>
        </w:tc>
        <w:tc>
          <w:tcPr>
            <w:tcW w:w="430" w:type="dxa"/>
            <w:vAlign w:val="center"/>
          </w:tcPr>
          <w:p>
            <w:pPr>
              <w:keepNext w:val="0"/>
              <w:keepLines w:val="0"/>
              <w:pageBreakBefore w:val="0"/>
              <w:kinsoku/>
              <w:wordWrap/>
              <w:overflowPunct/>
              <w:topLinePunct w:val="0"/>
              <w:bidi w:val="0"/>
              <w:snapToGrid w:val="0"/>
              <w:spacing w:line="360" w:lineRule="exact"/>
              <w:jc w:val="center"/>
              <w:textAlignment w:val="auto"/>
              <w:rPr>
                <w:rFonts w:ascii="宋体" w:hAnsi="宋体"/>
              </w:rPr>
            </w:pPr>
          </w:p>
        </w:tc>
        <w:tc>
          <w:tcPr>
            <w:tcW w:w="538" w:type="dxa"/>
            <w:vAlign w:val="center"/>
          </w:tcPr>
          <w:p>
            <w:pPr>
              <w:keepNext w:val="0"/>
              <w:keepLines w:val="0"/>
              <w:pageBreakBefore w:val="0"/>
              <w:kinsoku/>
              <w:wordWrap/>
              <w:overflowPunct/>
              <w:topLinePunct w:val="0"/>
              <w:bidi w:val="0"/>
              <w:snapToGrid w:val="0"/>
              <w:spacing w:line="360" w:lineRule="exact"/>
              <w:jc w:val="center"/>
              <w:textAlignment w:val="auto"/>
              <w:rPr>
                <w:rFonts w:ascii="宋体" w:hAnsi="宋体"/>
              </w:rPr>
            </w:pPr>
          </w:p>
        </w:tc>
        <w:tc>
          <w:tcPr>
            <w:tcW w:w="3934" w:type="dxa"/>
            <w:gridSpan w:val="2"/>
            <w:vAlign w:val="center"/>
          </w:tcPr>
          <w:p>
            <w:pPr>
              <w:keepNext w:val="0"/>
              <w:keepLines w:val="0"/>
              <w:pageBreakBefore w:val="0"/>
              <w:kinsoku/>
              <w:wordWrap/>
              <w:overflowPunct/>
              <w:topLinePunct w:val="0"/>
              <w:bidi w:val="0"/>
              <w:snapToGrid w:val="0"/>
              <w:spacing w:line="360" w:lineRule="exact"/>
              <w:textAlignment w:val="auto"/>
              <w:rPr>
                <w:rFonts w:ascii="宋体" w:hAnsi="宋体"/>
              </w:rPr>
            </w:pPr>
            <w:r>
              <w:rPr>
                <w:rFonts w:hint="eastAsia" w:ascii="宋体" w:hAnsi="宋体"/>
              </w:rPr>
              <w:t>实地查看校内运动场所。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tcPr>
          <w:p>
            <w:pPr>
              <w:snapToGrid w:val="0"/>
              <w:jc w:val="center"/>
            </w:pPr>
          </w:p>
        </w:tc>
        <w:tc>
          <w:tcPr>
            <w:tcW w:w="693" w:type="dxa"/>
            <w:vAlign w:val="center"/>
          </w:tcPr>
          <w:p>
            <w:pPr>
              <w:snapToGrid w:val="0"/>
              <w:jc w:val="center"/>
            </w:pPr>
            <w:r>
              <w:rPr>
                <w:rFonts w:hint="eastAsia"/>
              </w:rPr>
              <w:t>9</w:t>
            </w:r>
          </w:p>
        </w:tc>
        <w:tc>
          <w:tcPr>
            <w:tcW w:w="6660" w:type="dxa"/>
            <w:vAlign w:val="center"/>
          </w:tcPr>
          <w:p>
            <w:pPr>
              <w:snapToGrid w:val="0"/>
              <w:rPr>
                <w:rFonts w:ascii="宋体" w:hAnsi="宋体"/>
              </w:rPr>
            </w:pPr>
            <w:r>
              <w:rPr>
                <w:rFonts w:hint="eastAsia" w:ascii="宋体" w:hAnsi="宋体"/>
              </w:rPr>
              <w:t>有规范的卫生室（保健室）。（</w:t>
            </w:r>
            <w:r>
              <w:rPr>
                <w:rFonts w:hint="eastAsia" w:ascii="宋体" w:hAnsi="宋体"/>
                <w:lang w:val="en-US" w:eastAsia="zh-CN"/>
              </w:rPr>
              <w:t>3</w:t>
            </w:r>
            <w:r>
              <w:rPr>
                <w:rFonts w:hint="eastAsia" w:ascii="宋体" w:hAnsi="宋体"/>
              </w:rPr>
              <w:t>）配置具有</w:t>
            </w:r>
            <w:r>
              <w:rPr>
                <w:rFonts w:hint="eastAsia" w:ascii="宋体" w:hAnsi="宋体"/>
                <w:lang w:eastAsia="zh-CN"/>
              </w:rPr>
              <w:t>专职</w:t>
            </w:r>
            <w:r>
              <w:rPr>
                <w:rFonts w:hint="eastAsia" w:ascii="宋体" w:hAnsi="宋体"/>
              </w:rPr>
              <w:t>的医护人员（或保健教师）。（</w:t>
            </w:r>
            <w:r>
              <w:rPr>
                <w:rFonts w:hint="eastAsia" w:ascii="宋体" w:hAnsi="宋体"/>
                <w:lang w:val="en-US" w:eastAsia="zh-CN"/>
              </w:rPr>
              <w:t>3</w:t>
            </w:r>
            <w:r>
              <w:rPr>
                <w:rFonts w:hint="eastAsia" w:ascii="宋体" w:hAnsi="宋体"/>
              </w:rPr>
              <w:t>）</w:t>
            </w:r>
          </w:p>
        </w:tc>
        <w:tc>
          <w:tcPr>
            <w:tcW w:w="667" w:type="dxa"/>
            <w:vAlign w:val="center"/>
          </w:tcPr>
          <w:p>
            <w:pPr>
              <w:snapToGrid w:val="0"/>
              <w:jc w:val="center"/>
              <w:rPr>
                <w:rFonts w:hint="eastAsia" w:ascii="宋体" w:hAnsi="宋体" w:eastAsia="宋体"/>
                <w:lang w:eastAsia="zh-CN"/>
              </w:rPr>
            </w:pPr>
            <w:r>
              <w:rPr>
                <w:rFonts w:hint="eastAsia" w:ascii="宋体" w:hAnsi="宋体"/>
                <w:lang w:val="en-US" w:eastAsia="zh-CN"/>
              </w:rPr>
              <w:t>6</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查看卫生室证件</w:t>
            </w:r>
            <w:r>
              <w:rPr>
                <w:rFonts w:hint="eastAsia" w:ascii="宋体" w:hAnsi="宋体"/>
                <w:lang w:eastAsia="zh-CN"/>
              </w:rPr>
              <w:t>，</w:t>
            </w:r>
            <w:r>
              <w:rPr>
                <w:rFonts w:hint="eastAsia" w:ascii="宋体" w:hAnsi="宋体"/>
              </w:rPr>
              <w:t>查阅医护人员从业资格。无符合标准医护人员扣分。600人上或寄宿制学校必须有卫生室和医护人员。其他要有保健室。有配备全科医生（有医生资质）的奖励10分。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75" w:type="dxa"/>
            <w:vMerge w:val="restart"/>
            <w:vAlign w:val="center"/>
          </w:tcPr>
          <w:p>
            <w:pPr>
              <w:snapToGrid w:val="0"/>
              <w:jc w:val="center"/>
              <w:rPr>
                <w:sz w:val="28"/>
              </w:rPr>
            </w:pPr>
          </w:p>
          <w:p>
            <w:pPr>
              <w:snapToGrid w:val="0"/>
              <w:jc w:val="center"/>
              <w:rPr>
                <w:sz w:val="28"/>
              </w:rPr>
            </w:pPr>
            <w:r>
              <w:rPr>
                <w:rFonts w:hint="eastAsia"/>
                <w:sz w:val="28"/>
              </w:rPr>
              <w:t>F</w:t>
            </w:r>
          </w:p>
          <w:p>
            <w:pPr>
              <w:snapToGrid w:val="0"/>
              <w:jc w:val="center"/>
              <w:rPr>
                <w:rFonts w:hint="eastAsia"/>
              </w:rPr>
            </w:pPr>
            <w:r>
              <w:rPr>
                <w:rFonts w:hint="eastAsia"/>
              </w:rPr>
              <w:t>安全</w:t>
            </w:r>
          </w:p>
          <w:p>
            <w:pPr>
              <w:snapToGrid w:val="0"/>
              <w:jc w:val="center"/>
            </w:pPr>
            <w:r>
              <w:rPr>
                <w:rFonts w:hint="eastAsia"/>
              </w:rPr>
              <w:t>管理</w:t>
            </w:r>
            <w:r>
              <w:rPr>
                <w:rFonts w:hint="eastAsia"/>
                <w:lang w:val="en-US" w:eastAsia="zh-CN"/>
              </w:rPr>
              <w:t>60</w:t>
            </w:r>
            <w:r>
              <w:rPr>
                <w:rFonts w:hint="eastAsia"/>
              </w:rPr>
              <w:t>分</w:t>
            </w:r>
          </w:p>
        </w:tc>
        <w:tc>
          <w:tcPr>
            <w:tcW w:w="693" w:type="dxa"/>
            <w:vAlign w:val="center"/>
          </w:tcPr>
          <w:p>
            <w:pPr>
              <w:snapToGrid w:val="0"/>
              <w:jc w:val="center"/>
            </w:pPr>
            <w:r>
              <w:rPr>
                <w:rFonts w:hint="eastAsia"/>
              </w:rPr>
              <w:t>1</w:t>
            </w:r>
          </w:p>
        </w:tc>
        <w:tc>
          <w:tcPr>
            <w:tcW w:w="6660" w:type="dxa"/>
            <w:vAlign w:val="center"/>
          </w:tcPr>
          <w:p>
            <w:pPr>
              <w:snapToGrid w:val="0"/>
              <w:rPr>
                <w:rFonts w:ascii="宋体" w:hAnsi="宋体"/>
              </w:rPr>
            </w:pPr>
            <w:r>
              <w:rPr>
                <w:rFonts w:hint="eastAsia" w:ascii="宋体" w:hAnsi="宋体"/>
              </w:rPr>
              <w:t>学校安全制度健全</w:t>
            </w:r>
            <w:r>
              <w:rPr>
                <w:rFonts w:hint="eastAsia" w:ascii="宋体" w:hAnsi="宋体"/>
                <w:lang w:eastAsia="zh-CN"/>
              </w:rPr>
              <w:t>，</w:t>
            </w:r>
            <w:r>
              <w:rPr>
                <w:rFonts w:hint="eastAsia" w:ascii="宋体" w:hAnsi="宋体"/>
              </w:rPr>
              <w:t>制订有各类突发性事件的应急处理预案。安全工作有机构</w:t>
            </w:r>
            <w:r>
              <w:rPr>
                <w:rFonts w:hint="eastAsia" w:ascii="宋体" w:hAnsi="宋体"/>
                <w:lang w:eastAsia="zh-CN"/>
              </w:rPr>
              <w:t>，</w:t>
            </w:r>
            <w:r>
              <w:rPr>
                <w:rFonts w:hint="eastAsia" w:ascii="宋体" w:hAnsi="宋体"/>
              </w:rPr>
              <w:t>有工作人员。学校每年组织不少于1次的全员安全培训。（5）全年无校方负主要责任的安全事故。（5）</w:t>
            </w:r>
          </w:p>
        </w:tc>
        <w:tc>
          <w:tcPr>
            <w:tcW w:w="667" w:type="dxa"/>
            <w:vAlign w:val="center"/>
          </w:tcPr>
          <w:p>
            <w:pPr>
              <w:snapToGrid w:val="0"/>
              <w:jc w:val="center"/>
              <w:rPr>
                <w:rFonts w:ascii="宋体" w:hAnsi="宋体"/>
              </w:rPr>
            </w:pPr>
            <w:r>
              <w:rPr>
                <w:rFonts w:hint="eastAsia" w:ascii="宋体" w:hAnsi="宋体"/>
              </w:rPr>
              <w:t>10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查阅相关资料、图像。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675" w:type="dxa"/>
            <w:vMerge w:val="continue"/>
          </w:tcPr>
          <w:p>
            <w:pPr>
              <w:snapToGrid w:val="0"/>
              <w:jc w:val="center"/>
            </w:pPr>
          </w:p>
        </w:tc>
        <w:tc>
          <w:tcPr>
            <w:tcW w:w="693" w:type="dxa"/>
            <w:vAlign w:val="center"/>
          </w:tcPr>
          <w:p>
            <w:pPr>
              <w:snapToGrid w:val="0"/>
              <w:jc w:val="center"/>
            </w:pPr>
            <w:r>
              <w:rPr>
                <w:rFonts w:hint="eastAsia"/>
              </w:rPr>
              <w:t>2</w:t>
            </w:r>
          </w:p>
        </w:tc>
        <w:tc>
          <w:tcPr>
            <w:tcW w:w="6660" w:type="dxa"/>
            <w:vAlign w:val="center"/>
          </w:tcPr>
          <w:p>
            <w:pPr>
              <w:snapToGrid w:val="0"/>
              <w:rPr>
                <w:rFonts w:ascii="宋体" w:hAnsi="宋体"/>
              </w:rPr>
            </w:pPr>
            <w:r>
              <w:rPr>
                <w:rFonts w:hint="eastAsia" w:ascii="宋体" w:hAnsi="宋体"/>
              </w:rPr>
              <w:t>用电、用火管理符合安全规范</w:t>
            </w:r>
            <w:r>
              <w:rPr>
                <w:rFonts w:hint="eastAsia" w:ascii="宋体" w:hAnsi="宋体"/>
                <w:lang w:eastAsia="zh-CN"/>
              </w:rPr>
              <w:t>，</w:t>
            </w:r>
            <w:r>
              <w:rPr>
                <w:rFonts w:hint="eastAsia" w:ascii="宋体" w:hAnsi="宋体"/>
              </w:rPr>
              <w:t>要害部门有防盗设施。（5）教学场所、师生宿舍食堂办公等场所消防栓、灭火器配置到位</w:t>
            </w:r>
            <w:r>
              <w:rPr>
                <w:rFonts w:hint="eastAsia" w:ascii="宋体" w:hAnsi="宋体"/>
                <w:lang w:eastAsia="zh-CN"/>
              </w:rPr>
              <w:t>，</w:t>
            </w:r>
            <w:r>
              <w:rPr>
                <w:rFonts w:hint="eastAsia" w:ascii="宋体" w:hAnsi="宋体"/>
              </w:rPr>
              <w:t>远程启动系统正常有效。灭火器做到“三定”。疏散通道等消防标志完善。（5）配备专业持证保安</w:t>
            </w:r>
            <w:r>
              <w:rPr>
                <w:rFonts w:hint="eastAsia" w:ascii="宋体" w:hAnsi="宋体"/>
                <w:lang w:eastAsia="zh-CN"/>
              </w:rPr>
              <w:t>，</w:t>
            </w:r>
            <w:r>
              <w:rPr>
                <w:rFonts w:hint="eastAsia" w:ascii="宋体" w:hAnsi="宋体"/>
              </w:rPr>
              <w:t>并配备安全器具</w:t>
            </w:r>
            <w:r>
              <w:rPr>
                <w:rFonts w:hint="eastAsia" w:ascii="宋体" w:hAnsi="宋体"/>
                <w:lang w:eastAsia="zh-CN"/>
              </w:rPr>
              <w:t>，</w:t>
            </w:r>
            <w:r>
              <w:rPr>
                <w:rFonts w:hint="eastAsia" w:ascii="宋体" w:hAnsi="宋体"/>
              </w:rPr>
              <w:t>校门进出入登记完备。如有学生宿舍要有专人管理</w:t>
            </w:r>
            <w:r>
              <w:rPr>
                <w:rFonts w:hint="eastAsia" w:ascii="宋体" w:hAnsi="宋体"/>
                <w:lang w:eastAsia="zh-CN"/>
              </w:rPr>
              <w:t>，</w:t>
            </w:r>
            <w:r>
              <w:rPr>
                <w:rFonts w:hint="eastAsia" w:ascii="宋体" w:hAnsi="宋体"/>
              </w:rPr>
              <w:t>并符合有关安全要求。（</w:t>
            </w:r>
            <w:r>
              <w:rPr>
                <w:rFonts w:hint="eastAsia" w:ascii="宋体" w:hAnsi="宋体"/>
                <w:lang w:val="en-US" w:eastAsia="zh-CN"/>
              </w:rPr>
              <w:t>2.</w:t>
            </w:r>
            <w:r>
              <w:rPr>
                <w:rFonts w:hint="eastAsia" w:ascii="宋体" w:hAnsi="宋体"/>
              </w:rPr>
              <w:t>5）学校有覆盖全校区的视频监控系统</w:t>
            </w:r>
            <w:r>
              <w:rPr>
                <w:rFonts w:hint="eastAsia" w:ascii="宋体" w:hAnsi="宋体"/>
                <w:lang w:eastAsia="zh-CN"/>
              </w:rPr>
              <w:t>，</w:t>
            </w:r>
            <w:r>
              <w:rPr>
                <w:rFonts w:hint="eastAsia" w:ascii="宋体" w:hAnsi="宋体"/>
              </w:rPr>
              <w:t>并保存录像不少于30天。（</w:t>
            </w:r>
            <w:r>
              <w:rPr>
                <w:rFonts w:hint="eastAsia" w:ascii="宋体" w:hAnsi="宋体"/>
                <w:lang w:val="en-US" w:eastAsia="zh-CN"/>
              </w:rPr>
              <w:t>2.</w:t>
            </w:r>
            <w:r>
              <w:rPr>
                <w:rFonts w:hint="eastAsia" w:ascii="宋体" w:hAnsi="宋体"/>
              </w:rPr>
              <w:t>5）</w:t>
            </w:r>
          </w:p>
        </w:tc>
        <w:tc>
          <w:tcPr>
            <w:tcW w:w="667" w:type="dxa"/>
            <w:vAlign w:val="center"/>
          </w:tcPr>
          <w:p>
            <w:pPr>
              <w:snapToGrid w:val="0"/>
              <w:jc w:val="center"/>
              <w:rPr>
                <w:rFonts w:hint="default" w:ascii="宋体" w:hAnsi="宋体" w:eastAsia="宋体"/>
                <w:lang w:val="en-US" w:eastAsia="zh-CN"/>
              </w:rPr>
            </w:pPr>
            <w:r>
              <w:rPr>
                <w:rFonts w:hint="eastAsia" w:ascii="宋体" w:hAnsi="宋体"/>
                <w:lang w:val="en-US" w:eastAsia="zh-CN"/>
              </w:rPr>
              <w:t>15</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实地查看校园, 实地查看保安室、查阅出入登记本, 实地查看监控设备。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tcPr>
          <w:p>
            <w:pPr>
              <w:snapToGrid w:val="0"/>
              <w:jc w:val="center"/>
            </w:pPr>
          </w:p>
        </w:tc>
        <w:tc>
          <w:tcPr>
            <w:tcW w:w="693" w:type="dxa"/>
            <w:vAlign w:val="center"/>
          </w:tcPr>
          <w:p>
            <w:pPr>
              <w:snapToGrid w:val="0"/>
              <w:jc w:val="center"/>
            </w:pPr>
            <w:r>
              <w:rPr>
                <w:rFonts w:hint="eastAsia"/>
              </w:rPr>
              <w:t>3</w:t>
            </w:r>
          </w:p>
        </w:tc>
        <w:tc>
          <w:tcPr>
            <w:tcW w:w="6660" w:type="dxa"/>
            <w:vAlign w:val="center"/>
          </w:tcPr>
          <w:p>
            <w:pPr>
              <w:snapToGrid w:val="0"/>
              <w:rPr>
                <w:rFonts w:ascii="宋体" w:hAnsi="宋体"/>
              </w:rPr>
            </w:pPr>
            <w:r>
              <w:rPr>
                <w:rFonts w:hint="eastAsia" w:ascii="宋体" w:hAnsi="宋体"/>
              </w:rPr>
              <w:t>安全人员每天有巡校</w:t>
            </w:r>
            <w:r>
              <w:rPr>
                <w:rFonts w:hint="eastAsia" w:ascii="宋体" w:hAnsi="宋体"/>
                <w:lang w:eastAsia="zh-CN"/>
              </w:rPr>
              <w:t>，</w:t>
            </w:r>
            <w:r>
              <w:rPr>
                <w:rFonts w:hint="eastAsia" w:ascii="宋体" w:hAnsi="宋体"/>
              </w:rPr>
              <w:t>每月有检查</w:t>
            </w:r>
            <w:r>
              <w:rPr>
                <w:rFonts w:hint="eastAsia" w:ascii="宋体" w:hAnsi="宋体"/>
                <w:lang w:eastAsia="zh-CN"/>
              </w:rPr>
              <w:t>，</w:t>
            </w:r>
            <w:r>
              <w:rPr>
                <w:rFonts w:hint="eastAsia" w:ascii="宋体" w:hAnsi="宋体"/>
              </w:rPr>
              <w:t>及时排除隐患（有记录）</w:t>
            </w:r>
            <w:r>
              <w:rPr>
                <w:rFonts w:hint="eastAsia" w:ascii="宋体" w:hAnsi="宋体"/>
                <w:lang w:eastAsia="zh-CN"/>
              </w:rPr>
              <w:t>，</w:t>
            </w:r>
            <w:r>
              <w:rPr>
                <w:rFonts w:hint="eastAsia" w:ascii="宋体" w:hAnsi="宋体"/>
              </w:rPr>
              <w:t>集体外出活动有报备。（5）每个月组织一次应急疏散演练。（5）</w:t>
            </w:r>
          </w:p>
        </w:tc>
        <w:tc>
          <w:tcPr>
            <w:tcW w:w="667" w:type="dxa"/>
            <w:vAlign w:val="center"/>
          </w:tcPr>
          <w:p>
            <w:pPr>
              <w:snapToGrid w:val="0"/>
              <w:jc w:val="center"/>
              <w:rPr>
                <w:rFonts w:ascii="宋体" w:hAnsi="宋体"/>
              </w:rPr>
            </w:pPr>
            <w:r>
              <w:rPr>
                <w:rFonts w:hint="eastAsia" w:ascii="宋体" w:hAnsi="宋体"/>
              </w:rPr>
              <w:t>10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查阅相关资料。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vMerge w:val="continue"/>
          </w:tcPr>
          <w:p>
            <w:pPr>
              <w:snapToGrid w:val="0"/>
              <w:jc w:val="center"/>
            </w:pPr>
          </w:p>
        </w:tc>
        <w:tc>
          <w:tcPr>
            <w:tcW w:w="693" w:type="dxa"/>
            <w:vAlign w:val="center"/>
          </w:tcPr>
          <w:p>
            <w:pPr>
              <w:snapToGrid w:val="0"/>
              <w:jc w:val="center"/>
            </w:pPr>
            <w:r>
              <w:rPr>
                <w:rFonts w:hint="eastAsia"/>
              </w:rPr>
              <w:t>4</w:t>
            </w:r>
          </w:p>
        </w:tc>
        <w:tc>
          <w:tcPr>
            <w:tcW w:w="6660" w:type="dxa"/>
            <w:vAlign w:val="center"/>
          </w:tcPr>
          <w:p>
            <w:pPr>
              <w:snapToGrid w:val="0"/>
              <w:rPr>
                <w:rFonts w:hint="eastAsia" w:ascii="宋体" w:hAnsi="宋体" w:eastAsia="宋体"/>
                <w:lang w:eastAsia="zh-CN"/>
              </w:rPr>
            </w:pPr>
            <w:r>
              <w:rPr>
                <w:rFonts w:hint="eastAsia" w:ascii="宋体" w:hAnsi="宋体"/>
              </w:rPr>
              <w:t>食堂</w:t>
            </w:r>
            <w:r>
              <w:rPr>
                <w:rFonts w:hint="eastAsia" w:ascii="宋体" w:hAnsi="宋体"/>
                <w:lang w:eastAsia="zh-CN"/>
              </w:rPr>
              <w:t>采用“互联网</w:t>
            </w:r>
            <w:r>
              <w:rPr>
                <w:rFonts w:hint="eastAsia" w:ascii="宋体" w:hAnsi="宋体"/>
                <w:lang w:val="en-US" w:eastAsia="zh-CN"/>
              </w:rPr>
              <w:t>+</w:t>
            </w:r>
            <w:r>
              <w:rPr>
                <w:rFonts w:hint="eastAsia" w:ascii="宋体" w:hAnsi="宋体"/>
                <w:lang w:eastAsia="zh-CN"/>
              </w:rPr>
              <w:t>明厨亮灶”方式，办理</w:t>
            </w:r>
            <w:r>
              <w:rPr>
                <w:rFonts w:hint="eastAsia" w:ascii="宋体" w:hAnsi="宋体"/>
              </w:rPr>
              <w:t>“餐饮服务许可证”。（</w:t>
            </w:r>
            <w:r>
              <w:rPr>
                <w:rFonts w:hint="eastAsia" w:ascii="宋体" w:hAnsi="宋体"/>
                <w:lang w:val="en-US" w:eastAsia="zh-CN"/>
              </w:rPr>
              <w:t>5</w:t>
            </w:r>
            <w:r>
              <w:rPr>
                <w:rFonts w:hint="eastAsia" w:ascii="宋体" w:hAnsi="宋体"/>
              </w:rPr>
              <w:t>）员工均有健康合格证。</w:t>
            </w:r>
            <w:r>
              <w:rPr>
                <w:rFonts w:hint="eastAsia" w:ascii="宋体" w:hAnsi="宋体"/>
                <w:highlight w:val="none"/>
              </w:rPr>
              <w:t>（</w:t>
            </w:r>
            <w:r>
              <w:rPr>
                <w:rFonts w:hint="eastAsia" w:ascii="宋体" w:hAnsi="宋体"/>
                <w:highlight w:val="none"/>
                <w:lang w:val="en-US" w:eastAsia="zh-CN"/>
              </w:rPr>
              <w:t>5</w:t>
            </w:r>
            <w:r>
              <w:rPr>
                <w:rFonts w:hint="eastAsia" w:ascii="宋体" w:hAnsi="宋体"/>
              </w:rPr>
              <w:t>）食品留样操作规范。</w:t>
            </w:r>
            <w:r>
              <w:rPr>
                <w:rFonts w:hint="eastAsia" w:ascii="宋体" w:hAnsi="宋体"/>
                <w:highlight w:val="none"/>
              </w:rPr>
              <w:t>（</w:t>
            </w:r>
            <w:r>
              <w:rPr>
                <w:rFonts w:hint="eastAsia" w:ascii="宋体" w:hAnsi="宋体"/>
                <w:highlight w:val="none"/>
                <w:lang w:val="en-US" w:eastAsia="zh-CN"/>
              </w:rPr>
              <w:t>2.5</w:t>
            </w:r>
            <w:r>
              <w:rPr>
                <w:rFonts w:hint="eastAsia" w:ascii="宋体" w:hAnsi="宋体"/>
              </w:rPr>
              <w:t>）食堂符合卫生标准。无未经批准的小卖部</w:t>
            </w:r>
            <w:r>
              <w:rPr>
                <w:rFonts w:hint="eastAsia" w:ascii="宋体" w:hAnsi="宋体"/>
                <w:highlight w:val="none"/>
                <w:lang w:val="en-US" w:eastAsia="zh-CN"/>
              </w:rPr>
              <w:t>（2.5）</w:t>
            </w:r>
            <w:r>
              <w:rPr>
                <w:rFonts w:hint="eastAsia" w:ascii="宋体" w:hAnsi="宋体"/>
              </w:rPr>
              <w:t>。</w:t>
            </w:r>
          </w:p>
        </w:tc>
        <w:tc>
          <w:tcPr>
            <w:tcW w:w="667" w:type="dxa"/>
            <w:vAlign w:val="center"/>
          </w:tcPr>
          <w:p>
            <w:pPr>
              <w:snapToGrid w:val="0"/>
              <w:jc w:val="center"/>
              <w:rPr>
                <w:rFonts w:hint="default" w:ascii="宋体" w:hAnsi="宋体" w:eastAsia="宋体"/>
                <w:lang w:val="en-US" w:eastAsia="zh-CN"/>
              </w:rPr>
            </w:pPr>
            <w:r>
              <w:rPr>
                <w:rFonts w:hint="eastAsia" w:ascii="宋体" w:hAnsi="宋体"/>
                <w:lang w:val="en-US" w:eastAsia="zh-CN"/>
              </w:rPr>
              <w:t>15</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实地查看食堂、查阅有关证件。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675" w:type="dxa"/>
            <w:vMerge w:val="continue"/>
          </w:tcPr>
          <w:p>
            <w:pPr>
              <w:snapToGrid w:val="0"/>
              <w:jc w:val="center"/>
            </w:pPr>
          </w:p>
        </w:tc>
        <w:tc>
          <w:tcPr>
            <w:tcW w:w="693" w:type="dxa"/>
            <w:vAlign w:val="center"/>
          </w:tcPr>
          <w:p>
            <w:pPr>
              <w:snapToGrid w:val="0"/>
              <w:jc w:val="center"/>
            </w:pPr>
            <w:r>
              <w:rPr>
                <w:rFonts w:hint="eastAsia"/>
              </w:rPr>
              <w:t>5</w:t>
            </w:r>
          </w:p>
        </w:tc>
        <w:tc>
          <w:tcPr>
            <w:tcW w:w="6660" w:type="dxa"/>
            <w:vAlign w:val="center"/>
          </w:tcPr>
          <w:p>
            <w:pPr>
              <w:snapToGrid w:val="0"/>
              <w:jc w:val="left"/>
              <w:rPr>
                <w:rFonts w:ascii="宋体" w:hAnsi="宋体"/>
              </w:rPr>
            </w:pPr>
            <w:r>
              <w:rPr>
                <w:rFonts w:hint="eastAsia" w:ascii="宋体" w:hAnsi="宋体"/>
              </w:rPr>
              <w:t>职校：</w:t>
            </w:r>
            <w:r>
              <w:rPr>
                <w:rFonts w:hint="eastAsia" w:ascii="宋体" w:hAnsi="宋体" w:eastAsia="宋体" w:cs="宋体"/>
                <w:sz w:val="21"/>
                <w:szCs w:val="24"/>
              </w:rPr>
              <w:t>按照《职业学校学生实习管理规定》签订三方实习协议。（</w:t>
            </w:r>
            <w:r>
              <w:rPr>
                <w:rFonts w:hint="eastAsia" w:ascii="宋体" w:hAnsi="宋体" w:cs="宋体"/>
                <w:sz w:val="21"/>
                <w:szCs w:val="24"/>
                <w:lang w:val="en-US" w:eastAsia="zh-CN"/>
              </w:rPr>
              <w:t>5</w:t>
            </w:r>
            <w:r>
              <w:rPr>
                <w:rFonts w:hint="eastAsia" w:ascii="宋体" w:hAnsi="宋体" w:eastAsia="宋体" w:cs="宋体"/>
                <w:sz w:val="21"/>
                <w:szCs w:val="24"/>
              </w:rPr>
              <w:t>分）无未经教育培训或未通过考核的学生参加实习。（</w:t>
            </w:r>
            <w:r>
              <w:rPr>
                <w:rFonts w:hint="eastAsia" w:ascii="宋体" w:hAnsi="宋体" w:cs="宋体"/>
                <w:sz w:val="21"/>
                <w:szCs w:val="24"/>
                <w:lang w:val="en-US" w:eastAsia="zh-CN"/>
              </w:rPr>
              <w:t>5</w:t>
            </w:r>
            <w:r>
              <w:rPr>
                <w:rFonts w:ascii="宋体" w:hAnsi="宋体" w:eastAsia="宋体" w:cs="宋体"/>
                <w:sz w:val="21"/>
                <w:szCs w:val="24"/>
              </w:rPr>
              <w:t>分</w:t>
            </w:r>
            <w:r>
              <w:rPr>
                <w:rFonts w:hint="eastAsia" w:ascii="宋体" w:hAnsi="宋体" w:eastAsia="宋体" w:cs="宋体"/>
                <w:sz w:val="21"/>
                <w:szCs w:val="24"/>
              </w:rPr>
              <w:t>）</w:t>
            </w:r>
            <w:r>
              <w:rPr>
                <w:rFonts w:hint="eastAsia" w:ascii="宋体" w:hAnsi="宋体"/>
              </w:rPr>
              <w:t>普教不参与此项目评分。</w:t>
            </w:r>
          </w:p>
        </w:tc>
        <w:tc>
          <w:tcPr>
            <w:tcW w:w="667" w:type="dxa"/>
            <w:vAlign w:val="center"/>
          </w:tcPr>
          <w:p>
            <w:pPr>
              <w:snapToGrid w:val="0"/>
              <w:jc w:val="center"/>
              <w:rPr>
                <w:rFonts w:ascii="宋体" w:hAnsi="宋体"/>
              </w:rPr>
            </w:pPr>
            <w:r>
              <w:rPr>
                <w:rFonts w:hint="eastAsia" w:ascii="宋体" w:hAnsi="宋体"/>
              </w:rPr>
              <w:t>10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查阅相关资料。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75" w:type="dxa"/>
            <w:vMerge w:val="restart"/>
            <w:vAlign w:val="center"/>
          </w:tcPr>
          <w:p>
            <w:pPr>
              <w:snapToGrid w:val="0"/>
              <w:jc w:val="center"/>
              <w:rPr>
                <w:sz w:val="28"/>
              </w:rPr>
            </w:pPr>
            <w:r>
              <w:rPr>
                <w:rFonts w:hint="eastAsia"/>
                <w:sz w:val="28"/>
              </w:rPr>
              <w:t>G</w:t>
            </w:r>
          </w:p>
          <w:p>
            <w:pPr>
              <w:snapToGrid w:val="0"/>
              <w:jc w:val="center"/>
            </w:pPr>
            <w:r>
              <w:rPr>
                <w:rFonts w:hint="eastAsia"/>
              </w:rPr>
              <w:t>其他项目</w:t>
            </w:r>
          </w:p>
          <w:p>
            <w:pPr>
              <w:snapToGrid w:val="0"/>
              <w:rPr>
                <w:sz w:val="28"/>
              </w:rPr>
            </w:pPr>
            <w:r>
              <w:rPr>
                <w:rFonts w:hint="eastAsia"/>
                <w:lang w:val="en-US" w:eastAsia="zh-CN"/>
              </w:rPr>
              <w:t>50</w:t>
            </w:r>
            <w:r>
              <w:rPr>
                <w:rFonts w:hint="eastAsia"/>
              </w:rPr>
              <w:t>分(</w:t>
            </w:r>
            <w:r>
              <w:rPr>
                <w:rFonts w:hint="eastAsia" w:ascii="宋体" w:hAnsi="宋体"/>
              </w:rPr>
              <w:t>教育行政部门核实)</w:t>
            </w:r>
          </w:p>
        </w:tc>
        <w:tc>
          <w:tcPr>
            <w:tcW w:w="693" w:type="dxa"/>
            <w:vAlign w:val="center"/>
          </w:tcPr>
          <w:p>
            <w:pPr>
              <w:snapToGrid w:val="0"/>
              <w:jc w:val="center"/>
            </w:pPr>
            <w:r>
              <w:rPr>
                <w:rFonts w:hint="eastAsia"/>
              </w:rPr>
              <w:t>1</w:t>
            </w:r>
          </w:p>
        </w:tc>
        <w:tc>
          <w:tcPr>
            <w:tcW w:w="6660" w:type="dxa"/>
            <w:vAlign w:val="center"/>
          </w:tcPr>
          <w:p>
            <w:pPr>
              <w:snapToGrid w:val="0"/>
              <w:rPr>
                <w:rFonts w:ascii="宋体" w:hAnsi="宋体"/>
              </w:rPr>
            </w:pPr>
            <w:r>
              <w:rPr>
                <w:rFonts w:hint="eastAsia" w:ascii="宋体" w:hAnsi="宋体"/>
              </w:rPr>
              <w:t>参加市级体育比赛</w:t>
            </w:r>
            <w:r>
              <w:rPr>
                <w:rFonts w:hint="eastAsia" w:ascii="宋体" w:hAnsi="宋体"/>
                <w:lang w:eastAsia="zh-CN"/>
              </w:rPr>
              <w:t>，</w:t>
            </w:r>
            <w:r>
              <w:rPr>
                <w:rFonts w:hint="eastAsia" w:ascii="宋体" w:hAnsi="宋体"/>
              </w:rPr>
              <w:t>3个项目以上。</w:t>
            </w:r>
            <w:r>
              <w:rPr>
                <w:rFonts w:hint="eastAsia" w:ascii="宋体" w:hAnsi="宋体"/>
                <w:highlight w:val="none"/>
              </w:rPr>
              <w:t>（</w:t>
            </w:r>
            <w:r>
              <w:rPr>
                <w:rFonts w:hint="eastAsia" w:ascii="宋体" w:hAnsi="宋体"/>
                <w:lang w:val="en-US" w:eastAsia="zh-CN"/>
              </w:rPr>
              <w:t>5）</w:t>
            </w:r>
            <w:r>
              <w:rPr>
                <w:rFonts w:hint="eastAsia" w:ascii="宋体" w:hAnsi="宋体"/>
              </w:rPr>
              <w:t>学生体质健康合格率95%以上。</w:t>
            </w:r>
            <w:r>
              <w:rPr>
                <w:rFonts w:hint="eastAsia" w:ascii="宋体" w:hAnsi="宋体"/>
                <w:highlight w:val="none"/>
              </w:rPr>
              <w:t>（</w:t>
            </w:r>
            <w:r>
              <w:rPr>
                <w:rFonts w:hint="eastAsia" w:ascii="宋体" w:hAnsi="宋体"/>
                <w:lang w:val="en-US" w:eastAsia="zh-CN"/>
              </w:rPr>
              <w:t>5）</w:t>
            </w:r>
            <w:r>
              <w:rPr>
                <w:rFonts w:hint="eastAsia" w:ascii="宋体" w:hAnsi="宋体"/>
              </w:rPr>
              <w:t>参加省级中学生体育联赛获得二等奖以上。（</w:t>
            </w:r>
            <w:r>
              <w:rPr>
                <w:rFonts w:hint="eastAsia" w:ascii="宋体" w:hAnsi="宋体"/>
                <w:lang w:val="en-US" w:eastAsia="zh-CN"/>
              </w:rPr>
              <w:t>8）</w:t>
            </w:r>
            <w:r>
              <w:rPr>
                <w:rFonts w:hint="eastAsia" w:ascii="宋体" w:hAnsi="宋体"/>
              </w:rPr>
              <w:t>参加初中毕业升学体育考试平均分不得低于全市平均分。（</w:t>
            </w:r>
            <w:r>
              <w:rPr>
                <w:rFonts w:hint="eastAsia" w:ascii="宋体" w:hAnsi="宋体"/>
                <w:lang w:val="en-US" w:eastAsia="zh-CN"/>
              </w:rPr>
              <w:t>8）</w:t>
            </w:r>
            <w:r>
              <w:rPr>
                <w:rFonts w:hint="eastAsia" w:ascii="宋体" w:hAnsi="宋体"/>
              </w:rPr>
              <w:t>每年至少举办一次全校运动会。</w:t>
            </w:r>
            <w:r>
              <w:rPr>
                <w:rFonts w:hint="eastAsia" w:ascii="宋体" w:hAnsi="宋体"/>
                <w:highlight w:val="none"/>
              </w:rPr>
              <w:t>（</w:t>
            </w:r>
            <w:r>
              <w:rPr>
                <w:rFonts w:hint="eastAsia" w:ascii="宋体" w:hAnsi="宋体"/>
                <w:lang w:val="en-US" w:eastAsia="zh-CN"/>
              </w:rPr>
              <w:t>5）</w:t>
            </w:r>
          </w:p>
        </w:tc>
        <w:tc>
          <w:tcPr>
            <w:tcW w:w="667" w:type="dxa"/>
            <w:vAlign w:val="center"/>
          </w:tcPr>
          <w:p>
            <w:pPr>
              <w:snapToGrid w:val="0"/>
              <w:jc w:val="center"/>
              <w:rPr>
                <w:rFonts w:hint="default" w:ascii="宋体" w:hAnsi="宋体" w:eastAsia="宋体"/>
                <w:lang w:val="en-US" w:eastAsia="zh-CN"/>
              </w:rPr>
            </w:pPr>
            <w:r>
              <w:rPr>
                <w:rFonts w:hint="eastAsia" w:ascii="宋体" w:hAnsi="宋体"/>
                <w:lang w:val="en-US" w:eastAsia="zh-CN"/>
              </w:rPr>
              <w:t>31</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查阅</w:t>
            </w:r>
            <w:r>
              <w:rPr>
                <w:rFonts w:hint="eastAsia" w:ascii="宋体" w:hAnsi="宋体"/>
                <w:lang w:eastAsia="zh-CN"/>
              </w:rPr>
              <w:t>相关</w:t>
            </w:r>
            <w:r>
              <w:rPr>
                <w:rFonts w:hint="eastAsia" w:ascii="宋体" w:hAnsi="宋体"/>
              </w:rPr>
              <w:t>证书等材料。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675" w:type="dxa"/>
            <w:vMerge w:val="continue"/>
            <w:vAlign w:val="center"/>
          </w:tcPr>
          <w:p>
            <w:pPr>
              <w:snapToGrid w:val="0"/>
              <w:jc w:val="center"/>
              <w:rPr>
                <w:sz w:val="28"/>
              </w:rPr>
            </w:pPr>
          </w:p>
        </w:tc>
        <w:tc>
          <w:tcPr>
            <w:tcW w:w="693" w:type="dxa"/>
            <w:vAlign w:val="center"/>
          </w:tcPr>
          <w:p>
            <w:pPr>
              <w:snapToGrid w:val="0"/>
              <w:jc w:val="center"/>
            </w:pPr>
            <w:r>
              <w:rPr>
                <w:rFonts w:hint="eastAsia"/>
              </w:rPr>
              <w:t>2</w:t>
            </w:r>
          </w:p>
        </w:tc>
        <w:tc>
          <w:tcPr>
            <w:tcW w:w="6660" w:type="dxa"/>
            <w:vAlign w:val="center"/>
          </w:tcPr>
          <w:p>
            <w:pPr>
              <w:snapToGrid w:val="0"/>
              <w:rPr>
                <w:rFonts w:ascii="宋体" w:hAnsi="宋体"/>
              </w:rPr>
            </w:pPr>
            <w:r>
              <w:rPr>
                <w:rFonts w:hint="eastAsia" w:ascii="宋体" w:hAnsi="宋体"/>
              </w:rPr>
              <w:t>福州市教育局当年学校安全目标管理责任制考核得分96分以上。（</w:t>
            </w:r>
            <w:r>
              <w:rPr>
                <w:rFonts w:hint="eastAsia" w:ascii="宋体" w:hAnsi="宋体"/>
                <w:lang w:val="en-US" w:eastAsia="zh-CN"/>
              </w:rPr>
              <w:t>5</w:t>
            </w:r>
            <w:r>
              <w:rPr>
                <w:rFonts w:hint="eastAsia" w:ascii="宋体" w:hAnsi="宋体"/>
              </w:rPr>
              <w:t>）学校在本届文明学校评选中获省级市级荣誉称号。（</w:t>
            </w:r>
            <w:r>
              <w:rPr>
                <w:rFonts w:hint="eastAsia" w:ascii="宋体" w:hAnsi="宋体"/>
                <w:lang w:val="en-US" w:eastAsia="zh-CN"/>
              </w:rPr>
              <w:t>2</w:t>
            </w:r>
            <w:r>
              <w:rPr>
                <w:rFonts w:hint="eastAsia" w:ascii="宋体" w:hAnsi="宋体"/>
              </w:rPr>
              <w:t>）</w:t>
            </w:r>
          </w:p>
        </w:tc>
        <w:tc>
          <w:tcPr>
            <w:tcW w:w="667" w:type="dxa"/>
            <w:vAlign w:val="center"/>
          </w:tcPr>
          <w:p>
            <w:pPr>
              <w:snapToGrid w:val="0"/>
              <w:jc w:val="center"/>
              <w:rPr>
                <w:rFonts w:hint="eastAsia" w:ascii="宋体" w:hAnsi="宋体" w:eastAsia="宋体"/>
                <w:lang w:eastAsia="zh-CN"/>
              </w:rPr>
            </w:pPr>
            <w:r>
              <w:rPr>
                <w:rFonts w:hint="eastAsia" w:ascii="宋体" w:hAnsi="宋体"/>
                <w:lang w:val="en-US" w:eastAsia="zh-CN"/>
              </w:rPr>
              <w:t>7</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查阅《中共福州市教育工委 福州市教育局关于学校安全目标管理责任制考核情况的通报》</w:t>
            </w:r>
            <w:r>
              <w:rPr>
                <w:rFonts w:hint="eastAsia" w:ascii="宋体" w:hAnsi="宋体"/>
                <w:lang w:eastAsia="zh-CN"/>
              </w:rPr>
              <w:t>，</w:t>
            </w:r>
            <w:r>
              <w:rPr>
                <w:rFonts w:hint="eastAsia" w:ascii="宋体" w:hAnsi="宋体"/>
              </w:rPr>
              <w:t>查阅相关证明文件。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snapToGrid w:val="0"/>
              <w:jc w:val="center"/>
            </w:pPr>
          </w:p>
        </w:tc>
        <w:tc>
          <w:tcPr>
            <w:tcW w:w="693" w:type="dxa"/>
            <w:vAlign w:val="center"/>
          </w:tcPr>
          <w:p>
            <w:pPr>
              <w:snapToGrid w:val="0"/>
              <w:jc w:val="center"/>
            </w:pPr>
            <w:r>
              <w:rPr>
                <w:rFonts w:hint="eastAsia"/>
              </w:rPr>
              <w:t>3</w:t>
            </w:r>
          </w:p>
        </w:tc>
        <w:tc>
          <w:tcPr>
            <w:tcW w:w="6660" w:type="dxa"/>
            <w:vAlign w:val="center"/>
          </w:tcPr>
          <w:p>
            <w:pPr>
              <w:snapToGrid w:val="0"/>
              <w:rPr>
                <w:rFonts w:ascii="宋体" w:hAnsi="宋体"/>
              </w:rPr>
            </w:pPr>
            <w:r>
              <w:rPr>
                <w:rFonts w:hint="eastAsia" w:ascii="宋体" w:hAnsi="宋体"/>
              </w:rPr>
              <w:t>学校无收到行政部门整改通知书或通报批评。</w:t>
            </w:r>
            <w:r>
              <w:rPr>
                <w:rFonts w:hint="eastAsia" w:ascii="宋体" w:hAnsi="宋体"/>
                <w:lang w:val="en-US" w:eastAsia="zh-CN"/>
              </w:rPr>
              <w:t>（4）无收到行政处罚书。（3）</w:t>
            </w:r>
          </w:p>
        </w:tc>
        <w:tc>
          <w:tcPr>
            <w:tcW w:w="667" w:type="dxa"/>
            <w:vAlign w:val="center"/>
          </w:tcPr>
          <w:p>
            <w:pPr>
              <w:snapToGrid w:val="0"/>
              <w:jc w:val="center"/>
              <w:rPr>
                <w:rFonts w:hint="default" w:ascii="宋体" w:hAnsi="宋体" w:eastAsia="宋体"/>
                <w:lang w:val="en-US" w:eastAsia="zh-CN"/>
              </w:rPr>
            </w:pPr>
            <w:r>
              <w:rPr>
                <w:rFonts w:hint="eastAsia" w:ascii="宋体" w:hAnsi="宋体"/>
                <w:lang w:val="en-US" w:eastAsia="zh-CN"/>
              </w:rPr>
              <w:t>7</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整改通知书2件以上扣</w:t>
            </w:r>
            <w:r>
              <w:rPr>
                <w:rFonts w:hint="eastAsia" w:ascii="宋体" w:hAnsi="宋体"/>
                <w:lang w:val="en-US" w:eastAsia="zh-CN"/>
              </w:rPr>
              <w:t>7</w:t>
            </w:r>
            <w:r>
              <w:rPr>
                <w:rFonts w:hint="eastAsia" w:ascii="宋体" w:hAnsi="宋体"/>
              </w:rPr>
              <w:t>分。整改措施有力</w:t>
            </w:r>
            <w:r>
              <w:rPr>
                <w:rFonts w:hint="eastAsia" w:ascii="宋体" w:hAnsi="宋体"/>
                <w:lang w:eastAsia="zh-CN"/>
              </w:rPr>
              <w:t>，</w:t>
            </w:r>
            <w:r>
              <w:rPr>
                <w:rFonts w:hint="eastAsia" w:ascii="宋体" w:hAnsi="宋体"/>
              </w:rPr>
              <w:t>整改到位可得5分。去年整改通知书整改未到位的扣</w:t>
            </w:r>
            <w:r>
              <w:rPr>
                <w:rFonts w:hint="eastAsia" w:ascii="宋体" w:hAnsi="宋体"/>
                <w:lang w:val="en-US" w:eastAsia="zh-CN"/>
              </w:rPr>
              <w:t>7</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75" w:type="dxa"/>
            <w:vMerge w:val="continue"/>
            <w:vAlign w:val="center"/>
          </w:tcPr>
          <w:p>
            <w:pPr>
              <w:snapToGrid w:val="0"/>
              <w:jc w:val="center"/>
            </w:pPr>
          </w:p>
        </w:tc>
        <w:tc>
          <w:tcPr>
            <w:tcW w:w="693" w:type="dxa"/>
            <w:vAlign w:val="center"/>
          </w:tcPr>
          <w:p>
            <w:pPr>
              <w:snapToGrid w:val="0"/>
              <w:jc w:val="center"/>
            </w:pPr>
            <w:r>
              <w:rPr>
                <w:rFonts w:hint="eastAsia"/>
              </w:rPr>
              <w:t>4</w:t>
            </w:r>
          </w:p>
        </w:tc>
        <w:tc>
          <w:tcPr>
            <w:tcW w:w="6660" w:type="dxa"/>
            <w:vAlign w:val="center"/>
          </w:tcPr>
          <w:p>
            <w:pPr>
              <w:snapToGrid w:val="0"/>
              <w:rPr>
                <w:rFonts w:ascii="宋体" w:hAnsi="宋体"/>
              </w:rPr>
            </w:pPr>
            <w:r>
              <w:rPr>
                <w:rFonts w:hint="eastAsia" w:ascii="宋体" w:hAnsi="宋体"/>
              </w:rPr>
              <w:t>教育主管部门综合评定各项工作排名。（优秀</w:t>
            </w:r>
            <w:r>
              <w:rPr>
                <w:rFonts w:hint="eastAsia" w:ascii="宋体" w:hAnsi="宋体"/>
                <w:lang w:val="en-US" w:eastAsia="zh-CN"/>
              </w:rPr>
              <w:t>5</w:t>
            </w:r>
            <w:r>
              <w:rPr>
                <w:rFonts w:hint="eastAsia" w:ascii="宋体" w:hAnsi="宋体"/>
                <w:lang w:eastAsia="zh-CN"/>
              </w:rPr>
              <w:t>，</w:t>
            </w:r>
            <w:r>
              <w:rPr>
                <w:rFonts w:hint="eastAsia" w:ascii="宋体" w:hAnsi="宋体"/>
              </w:rPr>
              <w:t>良好</w:t>
            </w:r>
            <w:r>
              <w:rPr>
                <w:rFonts w:hint="eastAsia" w:ascii="宋体" w:hAnsi="宋体"/>
                <w:lang w:val="en-US" w:eastAsia="zh-CN"/>
              </w:rPr>
              <w:t>3</w:t>
            </w:r>
            <w:r>
              <w:rPr>
                <w:rFonts w:hint="eastAsia" w:ascii="宋体" w:hAnsi="宋体"/>
              </w:rPr>
              <w:t>一般0）</w:t>
            </w:r>
          </w:p>
        </w:tc>
        <w:tc>
          <w:tcPr>
            <w:tcW w:w="667" w:type="dxa"/>
            <w:vAlign w:val="center"/>
          </w:tcPr>
          <w:p>
            <w:pPr>
              <w:snapToGrid w:val="0"/>
              <w:jc w:val="center"/>
              <w:rPr>
                <w:rFonts w:hint="eastAsia" w:ascii="宋体" w:hAnsi="宋体" w:eastAsia="宋体"/>
                <w:lang w:val="en-US" w:eastAsia="zh-CN"/>
              </w:rPr>
            </w:pPr>
            <w:r>
              <w:rPr>
                <w:rFonts w:hint="eastAsia" w:ascii="宋体" w:hAnsi="宋体"/>
                <w:lang w:val="en-US" w:eastAsia="zh-CN"/>
              </w:rPr>
              <w:t>5</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rPr>
                <w:rFonts w:ascii="宋体" w:hAnsi="宋体"/>
              </w:rPr>
            </w:pPr>
            <w:r>
              <w:rPr>
                <w:rFonts w:hint="eastAsia" w:ascii="宋体" w:hAnsi="宋体"/>
              </w:rPr>
              <w:t>教育主管部门根据日常工作并征求相关处室和人员意见后确定。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8028" w:type="dxa"/>
            <w:gridSpan w:val="3"/>
            <w:vAlign w:val="center"/>
          </w:tcPr>
          <w:p>
            <w:pPr>
              <w:snapToGrid w:val="0"/>
              <w:jc w:val="right"/>
              <w:rPr>
                <w:rFonts w:ascii="宋体" w:hAnsi="宋体"/>
              </w:rPr>
            </w:pPr>
            <w:r>
              <w:rPr>
                <w:rFonts w:hint="eastAsia" w:ascii="宋体" w:hAnsi="宋体"/>
              </w:rPr>
              <w:t>评估得分合计：</w:t>
            </w:r>
          </w:p>
        </w:tc>
        <w:tc>
          <w:tcPr>
            <w:tcW w:w="667" w:type="dxa"/>
            <w:vAlign w:val="center"/>
          </w:tcPr>
          <w:p>
            <w:pPr>
              <w:snapToGrid w:val="0"/>
              <w:jc w:val="right"/>
              <w:rPr>
                <w:rFonts w:ascii="宋体" w:hAnsi="宋体"/>
              </w:rPr>
            </w:pPr>
            <w:r>
              <w:rPr>
                <w:rFonts w:hint="eastAsia" w:ascii="宋体" w:hAnsi="宋体"/>
              </w:rPr>
              <w:t>1000</w:t>
            </w:r>
          </w:p>
        </w:tc>
        <w:tc>
          <w:tcPr>
            <w:tcW w:w="430" w:type="dxa"/>
            <w:vAlign w:val="center"/>
          </w:tcPr>
          <w:p>
            <w:pPr>
              <w:snapToGrid w:val="0"/>
              <w:jc w:val="center"/>
              <w:rPr>
                <w:rFonts w:ascii="宋体" w:hAnsi="宋体"/>
              </w:rPr>
            </w:pPr>
          </w:p>
        </w:tc>
        <w:tc>
          <w:tcPr>
            <w:tcW w:w="538" w:type="dxa"/>
            <w:vAlign w:val="center"/>
          </w:tcPr>
          <w:p>
            <w:pPr>
              <w:snapToGrid w:val="0"/>
              <w:jc w:val="center"/>
              <w:rPr>
                <w:rFonts w:ascii="宋体" w:hAnsi="宋体"/>
              </w:rPr>
            </w:pPr>
          </w:p>
        </w:tc>
        <w:tc>
          <w:tcPr>
            <w:tcW w:w="3934" w:type="dxa"/>
            <w:gridSpan w:val="2"/>
            <w:vAlign w:val="center"/>
          </w:tcPr>
          <w:p>
            <w:pPr>
              <w:snapToGrid w:val="0"/>
              <w:jc w:val="center"/>
              <w:rPr>
                <w:rFonts w:ascii="宋体" w:hAnsi="宋体"/>
              </w:rPr>
            </w:pPr>
          </w:p>
        </w:tc>
      </w:tr>
    </w:tbl>
    <w:p/>
    <w:tbl>
      <w:tblPr>
        <w:tblStyle w:val="9"/>
        <w:tblpPr w:leftFromText="180" w:rightFromText="180" w:vertAnchor="text" w:horzAnchor="page" w:tblpX="1577" w:tblpY="55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trPr>
        <w:tc>
          <w:tcPr>
            <w:tcW w:w="13595" w:type="dxa"/>
          </w:tcPr>
          <w:p>
            <w:pPr>
              <w:snapToGrid w:val="0"/>
              <w:ind w:firstLine="1050" w:firstLineChars="500"/>
              <w:rPr>
                <w:rFonts w:ascii="宋体" w:hAnsi="宋体"/>
              </w:rPr>
            </w:pPr>
            <w:r>
              <w:rPr>
                <w:rFonts w:hint="eastAsia" w:ascii="宋体" w:hAnsi="宋体"/>
              </w:rPr>
              <w:t xml:space="preserve">年度          </w:t>
            </w:r>
            <w:r>
              <w:rPr>
                <w:rFonts w:hint="eastAsia" w:ascii="宋体" w:hAnsi="宋体"/>
                <w:lang w:eastAsia="zh-CN"/>
              </w:rPr>
              <w:t>评估小组</w:t>
            </w:r>
            <w:r>
              <w:rPr>
                <w:rFonts w:hint="eastAsia" w:ascii="宋体" w:hAnsi="宋体"/>
              </w:rPr>
              <w:t>初评意见：</w:t>
            </w:r>
          </w:p>
          <w:p>
            <w:pPr>
              <w:snapToGrid w:val="0"/>
              <w:rPr>
                <w:rFonts w:ascii="宋体" w:hAnsi="宋体"/>
              </w:rPr>
            </w:pPr>
          </w:p>
          <w:p>
            <w:pPr>
              <w:snapToGrid w:val="0"/>
              <w:rPr>
                <w:rFonts w:ascii="宋体" w:hAnsi="宋体"/>
              </w:rPr>
            </w:pPr>
          </w:p>
          <w:p>
            <w:pPr>
              <w:snapToGrid w:val="0"/>
              <w:rPr>
                <w:rFonts w:ascii="宋体" w:hAnsi="宋体"/>
              </w:rPr>
            </w:pPr>
          </w:p>
          <w:p>
            <w:pPr>
              <w:snapToGrid w:val="0"/>
              <w:rPr>
                <w:rFonts w:ascii="宋体" w:hAnsi="宋体"/>
              </w:rPr>
            </w:pPr>
          </w:p>
          <w:p>
            <w:pPr>
              <w:snapToGrid w:val="0"/>
              <w:rPr>
                <w:rFonts w:ascii="宋体" w:hAnsi="宋体"/>
              </w:rPr>
            </w:pPr>
          </w:p>
          <w:p>
            <w:pPr>
              <w:snapToGrid w:val="0"/>
              <w:rPr>
                <w:rFonts w:ascii="宋体" w:hAnsi="宋体"/>
              </w:rPr>
            </w:pPr>
            <w:r>
              <w:rPr>
                <w:rFonts w:hint="eastAsia" w:ascii="宋体" w:hAnsi="宋体"/>
              </w:rPr>
              <w:t xml:space="preserve">评审总等级建议：                      组长：(签名)            成员：(签名)                               评估机构（盖章）                                                              </w:t>
            </w:r>
          </w:p>
          <w:p>
            <w:pPr>
              <w:snapToGrid w:val="0"/>
              <w:rPr>
                <w:rFonts w:hint="eastAsia" w:ascii="宋体" w:hAnsi="宋体" w:eastAsia="宋体"/>
                <w:lang w:eastAsia="zh-CN"/>
              </w:rPr>
            </w:pPr>
            <w:r>
              <w:rPr>
                <w:rFonts w:hint="eastAsia" w:ascii="宋体" w:hAnsi="宋体"/>
                <w:highlight w:val="none"/>
              </w:rPr>
              <w:t>（</w:t>
            </w:r>
            <w:r>
              <w:rPr>
                <w:rFonts w:hint="eastAsia" w:ascii="宋体" w:hAnsi="宋体"/>
                <w:lang w:eastAsia="zh-CN"/>
              </w:rPr>
              <w:t>达标评星：五星级、四星级、三星级</w:t>
            </w:r>
          </w:p>
          <w:p>
            <w:pPr>
              <w:snapToGrid w:val="0"/>
              <w:ind w:firstLine="210" w:firstLineChars="100"/>
            </w:pPr>
            <w:r>
              <w:rPr>
                <w:rFonts w:hint="eastAsia" w:ascii="宋体" w:hAnsi="宋体"/>
                <w:lang w:eastAsia="zh-CN"/>
              </w:rPr>
              <w:t>年检：</w:t>
            </w:r>
            <w:r>
              <w:rPr>
                <w:rFonts w:hint="eastAsia" w:ascii="宋体" w:hAnsi="宋体"/>
              </w:rPr>
              <w:t>优</w:t>
            </w:r>
            <w:r>
              <w:rPr>
                <w:rFonts w:hint="eastAsia" w:ascii="宋体" w:hAnsi="宋体"/>
                <w:lang w:eastAsia="zh-CN"/>
              </w:rPr>
              <w:t>秀</w:t>
            </w:r>
            <w:r>
              <w:rPr>
                <w:rFonts w:hint="eastAsia" w:ascii="宋体" w:hAnsi="宋体"/>
              </w:rPr>
              <w:t>、合格、基本合格、不合格</w:t>
            </w:r>
            <w:r>
              <w:rPr>
                <w:rFonts w:hint="eastAsia" w:ascii="宋体" w:hAnsi="宋体"/>
                <w:highlight w:val="none"/>
              </w:rPr>
              <w:t>）</w:t>
            </w:r>
            <w:r>
              <w:rPr>
                <w:rFonts w:hint="eastAsia" w:ascii="宋体" w:hAnsi="宋体"/>
              </w:rPr>
              <w:t xml:space="preserve">                                                                         年  月   日</w:t>
            </w:r>
          </w:p>
        </w:tc>
      </w:tr>
    </w:tbl>
    <w:p>
      <w:pPr>
        <w:spacing w:line="460" w:lineRule="exact"/>
        <w:rPr>
          <w:rFonts w:ascii="宋体" w:hAnsi="宋体"/>
          <w:szCs w:val="21"/>
        </w:rPr>
      </w:pPr>
      <w:r>
        <w:rPr>
          <w:rFonts w:hint="eastAsia" w:ascii="宋体" w:hAnsi="宋体"/>
          <w:szCs w:val="21"/>
        </w:rPr>
        <w:t>注：1.总分1000分</w:t>
      </w:r>
      <w:r>
        <w:rPr>
          <w:rFonts w:hint="eastAsia" w:ascii="宋体" w:hAnsi="宋体"/>
          <w:szCs w:val="21"/>
          <w:lang w:eastAsia="zh-CN"/>
        </w:rPr>
        <w:t>，</w:t>
      </w:r>
      <w:r>
        <w:rPr>
          <w:rFonts w:hint="eastAsia" w:ascii="宋体" w:hAnsi="宋体"/>
          <w:szCs w:val="21"/>
        </w:rPr>
        <w:t>每项得分不超过所标分值</w:t>
      </w:r>
      <w:r>
        <w:rPr>
          <w:rFonts w:hint="eastAsia" w:ascii="宋体" w:hAnsi="宋体"/>
          <w:szCs w:val="21"/>
          <w:lang w:eastAsia="zh-CN"/>
        </w:rPr>
        <w:t>，</w:t>
      </w:r>
      <w:r>
        <w:rPr>
          <w:rFonts w:hint="eastAsia" w:ascii="宋体" w:hAnsi="宋体"/>
          <w:szCs w:val="21"/>
        </w:rPr>
        <w:t>扣分不超过本项目总得分。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szCs w:val="21"/>
        </w:rPr>
      </w:pPr>
      <w:r>
        <w:rPr>
          <w:rFonts w:hint="eastAsia" w:ascii="宋体" w:hAnsi="宋体"/>
          <w:szCs w:val="21"/>
        </w:rPr>
        <w:t>2.扣分要写出扣分原因。原则上内容不全</w:t>
      </w:r>
      <w:r>
        <w:rPr>
          <w:rFonts w:hint="eastAsia" w:ascii="宋体" w:hAnsi="宋体"/>
          <w:szCs w:val="21"/>
          <w:lang w:eastAsia="zh-CN"/>
        </w:rPr>
        <w:t>，</w:t>
      </w:r>
      <w:r>
        <w:rPr>
          <w:rFonts w:hint="eastAsia" w:ascii="宋体" w:hAnsi="宋体"/>
          <w:szCs w:val="21"/>
        </w:rPr>
        <w:t>不给分</w:t>
      </w:r>
      <w:r>
        <w:rPr>
          <w:rFonts w:hint="eastAsia" w:ascii="宋体" w:hAnsi="宋体"/>
          <w:szCs w:val="21"/>
          <w:lang w:eastAsia="zh-CN"/>
        </w:rPr>
        <w:t>，</w:t>
      </w:r>
      <w:r>
        <w:rPr>
          <w:rFonts w:hint="eastAsia" w:ascii="宋体" w:hAnsi="宋体"/>
          <w:szCs w:val="21"/>
        </w:rPr>
        <w:t>如总体较好</w:t>
      </w:r>
      <w:r>
        <w:rPr>
          <w:rFonts w:hint="eastAsia" w:ascii="宋体" w:hAnsi="宋体"/>
          <w:szCs w:val="21"/>
          <w:lang w:eastAsia="zh-CN"/>
        </w:rPr>
        <w:t>，</w:t>
      </w:r>
      <w:r>
        <w:rPr>
          <w:rFonts w:hint="eastAsia" w:ascii="宋体" w:hAnsi="宋体"/>
          <w:szCs w:val="21"/>
        </w:rPr>
        <w:t>但有个别缺项</w:t>
      </w:r>
      <w:r>
        <w:rPr>
          <w:rFonts w:hint="eastAsia" w:ascii="宋体" w:hAnsi="宋体"/>
          <w:szCs w:val="21"/>
          <w:lang w:eastAsia="zh-CN"/>
        </w:rPr>
        <w:t>，</w:t>
      </w:r>
      <w:r>
        <w:rPr>
          <w:rFonts w:hint="eastAsia" w:ascii="宋体" w:hAnsi="宋体"/>
          <w:szCs w:val="21"/>
        </w:rPr>
        <w:t>根据“考评办法</w:t>
      </w:r>
      <w:r>
        <w:rPr>
          <w:rFonts w:ascii="宋体" w:hAnsi="宋体"/>
          <w:szCs w:val="21"/>
        </w:rPr>
        <w:t>”</w:t>
      </w:r>
      <w:r>
        <w:rPr>
          <w:rFonts w:hint="eastAsia" w:ascii="宋体" w:hAnsi="宋体"/>
          <w:szCs w:val="21"/>
        </w:rPr>
        <w:t>经综合考虑不扣分</w:t>
      </w:r>
      <w:r>
        <w:rPr>
          <w:rFonts w:hint="eastAsia" w:ascii="宋体" w:hAnsi="宋体"/>
          <w:szCs w:val="21"/>
          <w:lang w:eastAsia="zh-CN"/>
        </w:rPr>
        <w:t>，</w:t>
      </w:r>
      <w:r>
        <w:rPr>
          <w:rFonts w:hint="eastAsia" w:ascii="宋体" w:hAnsi="宋体"/>
          <w:szCs w:val="21"/>
        </w:rPr>
        <w:t>应在评估说明上写明得分的理由。</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szCs w:val="21"/>
        </w:rPr>
      </w:pPr>
      <w:r>
        <w:rPr>
          <w:rFonts w:hint="eastAsia" w:ascii="宋体" w:hAnsi="宋体"/>
          <w:szCs w:val="21"/>
        </w:rPr>
        <w:t>3.所给分数需要由被评估学校提供证明的</w:t>
      </w:r>
      <w:r>
        <w:rPr>
          <w:rFonts w:hint="eastAsia" w:ascii="宋体" w:hAnsi="宋体"/>
          <w:szCs w:val="21"/>
          <w:lang w:eastAsia="zh-CN"/>
        </w:rPr>
        <w:t>，</w:t>
      </w:r>
      <w:r>
        <w:rPr>
          <w:rFonts w:hint="eastAsia" w:ascii="宋体" w:hAnsi="宋体"/>
          <w:szCs w:val="21"/>
        </w:rPr>
        <w:t>学校应主动提供</w:t>
      </w:r>
      <w:r>
        <w:rPr>
          <w:rFonts w:hint="eastAsia" w:ascii="宋体" w:hAnsi="宋体"/>
          <w:szCs w:val="21"/>
          <w:lang w:eastAsia="zh-CN"/>
        </w:rPr>
        <w:t>，</w:t>
      </w:r>
      <w:r>
        <w:rPr>
          <w:rFonts w:hint="eastAsia" w:ascii="宋体" w:hAnsi="宋体"/>
          <w:szCs w:val="21"/>
        </w:rPr>
        <w:t>无法提供佐证材料的</w:t>
      </w:r>
      <w:r>
        <w:rPr>
          <w:rFonts w:hint="eastAsia" w:ascii="宋体" w:hAnsi="宋体"/>
          <w:szCs w:val="21"/>
          <w:lang w:eastAsia="zh-CN"/>
        </w:rPr>
        <w:t>，</w:t>
      </w:r>
      <w:r>
        <w:rPr>
          <w:rFonts w:hint="eastAsia" w:ascii="宋体" w:hAnsi="宋体"/>
          <w:szCs w:val="21"/>
        </w:rPr>
        <w:t>均不给分。备注由教育部门确认或核实的</w:t>
      </w:r>
      <w:r>
        <w:rPr>
          <w:rFonts w:hint="eastAsia" w:ascii="宋体" w:hAnsi="宋体"/>
          <w:szCs w:val="21"/>
          <w:lang w:eastAsia="zh-CN"/>
        </w:rPr>
        <w:t>，</w:t>
      </w:r>
      <w:r>
        <w:rPr>
          <w:rFonts w:hint="eastAsia" w:ascii="宋体" w:hAnsi="宋体"/>
          <w:szCs w:val="21"/>
        </w:rPr>
        <w:t>应由教育部门确认。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sectPr>
          <w:pgSz w:w="16838" w:h="11906" w:orient="landscape"/>
          <w:pgMar w:top="1800" w:right="1440" w:bottom="1800" w:left="1440" w:header="851" w:footer="992" w:gutter="0"/>
          <w:cols w:space="425" w:num="1"/>
          <w:docGrid w:type="lines" w:linePitch="312" w:charSpace="0"/>
        </w:sectPr>
      </w:pPr>
      <w:r>
        <w:rPr>
          <w:rFonts w:hint="eastAsia" w:ascii="宋体" w:hAnsi="宋体"/>
          <w:szCs w:val="21"/>
        </w:rPr>
        <w:t>4.</w:t>
      </w:r>
      <w:r>
        <w:rPr>
          <w:rFonts w:hint="eastAsia" w:ascii="宋体" w:hAnsi="宋体"/>
          <w:szCs w:val="21"/>
          <w:lang w:eastAsia="zh-CN"/>
        </w:rPr>
        <w:t>达标评星总评</w:t>
      </w:r>
      <w:r>
        <w:rPr>
          <w:rFonts w:hint="eastAsia" w:ascii="宋体" w:hAnsi="宋体"/>
          <w:szCs w:val="21"/>
          <w:lang w:val="en-US" w:eastAsia="zh-CN"/>
        </w:rPr>
        <w:t>950分以上为五星级，850分以上为四星级，750分以上为三星级；</w:t>
      </w:r>
      <w:r>
        <w:rPr>
          <w:rFonts w:hint="default" w:ascii="宋体" w:hAnsi="宋体"/>
          <w:szCs w:val="21"/>
          <w:lang w:val="en-US" w:eastAsia="zh-CN"/>
        </w:rPr>
        <w:t>年检</w:t>
      </w:r>
      <w:r>
        <w:rPr>
          <w:rFonts w:hint="eastAsia" w:ascii="宋体" w:hAnsi="宋体"/>
          <w:szCs w:val="21"/>
        </w:rPr>
        <w:t>总评850分以上为优</w:t>
      </w:r>
      <w:r>
        <w:rPr>
          <w:rFonts w:hint="eastAsia" w:ascii="宋体" w:hAnsi="宋体"/>
          <w:szCs w:val="21"/>
          <w:lang w:eastAsia="zh-CN"/>
        </w:rPr>
        <w:t>秀，</w:t>
      </w:r>
      <w:r>
        <w:rPr>
          <w:rFonts w:hint="eastAsia" w:ascii="宋体" w:hAnsi="宋体"/>
          <w:szCs w:val="21"/>
        </w:rPr>
        <w:t>700分以上为合格</w:t>
      </w:r>
      <w:r>
        <w:rPr>
          <w:rFonts w:hint="eastAsia" w:ascii="宋体" w:hAnsi="宋体"/>
          <w:szCs w:val="21"/>
          <w:lang w:eastAsia="zh-CN"/>
        </w:rPr>
        <w:t>，</w:t>
      </w:r>
      <w:r>
        <w:rPr>
          <w:rFonts w:hint="eastAsia" w:ascii="宋体" w:hAnsi="宋体"/>
          <w:szCs w:val="21"/>
        </w:rPr>
        <w:t>600分以上为基本合格</w:t>
      </w:r>
      <w:r>
        <w:rPr>
          <w:rFonts w:hint="eastAsia" w:ascii="宋体" w:hAnsi="宋体"/>
          <w:szCs w:val="21"/>
          <w:lang w:eastAsia="zh-CN"/>
        </w:rPr>
        <w:t>，</w:t>
      </w:r>
      <w:r>
        <w:rPr>
          <w:rFonts w:hint="eastAsia" w:ascii="宋体" w:hAnsi="宋体"/>
          <w:szCs w:val="21"/>
        </w:rPr>
        <w:t>600（不含 600分）以下为不合格</w:t>
      </w:r>
      <w:r>
        <w:rPr>
          <w:rFonts w:hint="eastAsia" w:ascii="宋体" w:hAnsi="宋体"/>
          <w:szCs w:val="21"/>
          <w:lang w:eastAsia="zh-CN"/>
        </w:rPr>
        <w:t>，</w:t>
      </w:r>
      <w:r>
        <w:rPr>
          <w:rFonts w:hint="eastAsia" w:ascii="宋体" w:hAnsi="宋体"/>
          <w:szCs w:val="21"/>
        </w:rPr>
        <w:t>一票否决的也为不合格</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简体">
    <w:altName w:val="方正仿宋_GBK"/>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24</w: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30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wMTQyZmM3MmFlNmRmMDY1YzVmNmYyNzg2ZjVlZjEifQ=="/>
  </w:docVars>
  <w:rsids>
    <w:rsidRoot w:val="00000000"/>
    <w:rsid w:val="1002470C"/>
    <w:rsid w:val="1EFF9DBD"/>
    <w:rsid w:val="1FFBC656"/>
    <w:rsid w:val="23FE7CBB"/>
    <w:rsid w:val="25EF07D1"/>
    <w:rsid w:val="31A57470"/>
    <w:rsid w:val="3C410396"/>
    <w:rsid w:val="3D6FA130"/>
    <w:rsid w:val="3DEA725A"/>
    <w:rsid w:val="3F1D9F3E"/>
    <w:rsid w:val="3F8C8764"/>
    <w:rsid w:val="41EC0518"/>
    <w:rsid w:val="43A930B2"/>
    <w:rsid w:val="43CE41C7"/>
    <w:rsid w:val="46FEF49B"/>
    <w:rsid w:val="49FA23B6"/>
    <w:rsid w:val="4F2FFC95"/>
    <w:rsid w:val="4FAFB6C7"/>
    <w:rsid w:val="56FDB9B0"/>
    <w:rsid w:val="56FFE4F2"/>
    <w:rsid w:val="57C78193"/>
    <w:rsid w:val="57FF52BC"/>
    <w:rsid w:val="5A9D0762"/>
    <w:rsid w:val="5C3B81A7"/>
    <w:rsid w:val="5C3FDE11"/>
    <w:rsid w:val="5E6C9155"/>
    <w:rsid w:val="66CECE01"/>
    <w:rsid w:val="67EDAF9D"/>
    <w:rsid w:val="67F511B5"/>
    <w:rsid w:val="683FB434"/>
    <w:rsid w:val="6C2C7140"/>
    <w:rsid w:val="6EFB1C16"/>
    <w:rsid w:val="6FD73E32"/>
    <w:rsid w:val="6FFCE169"/>
    <w:rsid w:val="6FFE8AF6"/>
    <w:rsid w:val="70D38DA7"/>
    <w:rsid w:val="76517A4A"/>
    <w:rsid w:val="775FA5F5"/>
    <w:rsid w:val="77BEC2B2"/>
    <w:rsid w:val="77F3361C"/>
    <w:rsid w:val="77F7E3A6"/>
    <w:rsid w:val="77FB87C8"/>
    <w:rsid w:val="77FD2E87"/>
    <w:rsid w:val="7AC7A053"/>
    <w:rsid w:val="7B6D5E1F"/>
    <w:rsid w:val="7DF14154"/>
    <w:rsid w:val="7EBFFBC5"/>
    <w:rsid w:val="7F3F0A82"/>
    <w:rsid w:val="7F3F1217"/>
    <w:rsid w:val="7FAE92BA"/>
    <w:rsid w:val="7FFBB574"/>
    <w:rsid w:val="7FFF342E"/>
    <w:rsid w:val="7FFF761C"/>
    <w:rsid w:val="7FFF9D09"/>
    <w:rsid w:val="94EFBA23"/>
    <w:rsid w:val="99FAF632"/>
    <w:rsid w:val="9EEECB6F"/>
    <w:rsid w:val="ABFBF6FA"/>
    <w:rsid w:val="B79FA882"/>
    <w:rsid w:val="BF497153"/>
    <w:rsid w:val="CE1F0A34"/>
    <w:rsid w:val="D77E7312"/>
    <w:rsid w:val="DCC2C27C"/>
    <w:rsid w:val="DF3340A2"/>
    <w:rsid w:val="DF57A260"/>
    <w:rsid w:val="DFB755F8"/>
    <w:rsid w:val="E79FB77C"/>
    <w:rsid w:val="EABBB62D"/>
    <w:rsid w:val="EDDF2520"/>
    <w:rsid w:val="F7DE6AAC"/>
    <w:rsid w:val="F7E374C6"/>
    <w:rsid w:val="FAFA8602"/>
    <w:rsid w:val="FBED2E0C"/>
    <w:rsid w:val="FDEFFD2D"/>
    <w:rsid w:val="FDFF27D1"/>
    <w:rsid w:val="FE3BFE21"/>
    <w:rsid w:val="FFE57E66"/>
    <w:rsid w:val="FFF7EE7B"/>
    <w:rsid w:val="FFFBE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99"/>
    <w:pPr>
      <w:spacing w:after="120"/>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Body Text First Indent"/>
    <w:basedOn w:val="3"/>
    <w:qFormat/>
    <w:uiPriority w:val="99"/>
    <w:pPr>
      <w:ind w:firstLine="420" w:firstLineChars="100"/>
    </w:pPr>
  </w:style>
  <w:style w:type="character" w:styleId="11">
    <w:name w:val="page number"/>
    <w:basedOn w:val="10"/>
    <w:qFormat/>
    <w:uiPriority w:val="0"/>
    <w:rPr>
      <w:rFonts w:cs="Times New Roman"/>
    </w:rPr>
  </w:style>
  <w:style w:type="character" w:customStyle="1" w:styleId="12">
    <w:name w:val="批注框文本 Char"/>
    <w:basedOn w:val="10"/>
    <w:link w:val="4"/>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15887</Words>
  <Characters>16437</Characters>
  <Paragraphs>670</Paragraphs>
  <TotalTime>29</TotalTime>
  <ScaleCrop>false</ScaleCrop>
  <LinksUpToDate>false</LinksUpToDate>
  <CharactersWithSpaces>16834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2023-10-29T05:35:00Z</dcterms:created>
  <dc:creator>罗伙连</dc:creator>
  <cp:lastModifiedBy>user</cp:lastModifiedBy>
  <cp:lastPrinted>2023-12-18T15:54:00Z</cp:lastPrinted>
  <dcterms:modified xsi:type="dcterms:W3CDTF">2023-12-18T16:28:32Z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CCDBFB817907492F8DD29BE46A5F52C5_13</vt:lpwstr>
  </property>
</Properties>
</file>