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附件8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726"/>
        <w:tblOverlap w:val="never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71"/>
        <w:gridCol w:w="423"/>
        <w:gridCol w:w="7"/>
        <w:gridCol w:w="1259"/>
        <w:gridCol w:w="810"/>
        <w:gridCol w:w="83"/>
        <w:gridCol w:w="277"/>
        <w:gridCol w:w="90"/>
        <w:gridCol w:w="468"/>
        <w:gridCol w:w="968"/>
        <w:gridCol w:w="184"/>
        <w:gridCol w:w="828"/>
        <w:gridCol w:w="72"/>
        <w:gridCol w:w="1080"/>
        <w:gridCol w:w="86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76" w:type="dxa"/>
            <w:gridSpan w:val="1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/>
                <w:sz w:val="36"/>
                <w:szCs w:val="36"/>
              </w:rPr>
              <w:t>承担教学工作量证明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（单位）</w:t>
            </w:r>
          </w:p>
        </w:tc>
        <w:tc>
          <w:tcPr>
            <w:tcW w:w="24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申报种类</w:t>
            </w:r>
          </w:p>
        </w:tc>
        <w:tc>
          <w:tcPr>
            <w:tcW w:w="38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现聘专业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技术职务</w:t>
            </w:r>
          </w:p>
        </w:tc>
        <w:tc>
          <w:tcPr>
            <w:tcW w:w="21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现聘专业技术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时间及年限</w:t>
            </w:r>
          </w:p>
        </w:tc>
        <w:tc>
          <w:tcPr>
            <w:tcW w:w="38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教学工作量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任教学科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任教班级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周节数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年节数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2014-2015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2015-2016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2016-2017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2017-2018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2018-2019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576" w:type="dxa"/>
            <w:gridSpan w:val="17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学校职能部门负责人签字：                     学校职能部门盖章：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年   月   日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注：所填内容必须与年度绩效考核表一致。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0CD6"/>
    <w:rsid w:val="12D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2020-07-30T09:01:00Z</dcterms:created>
  <dc:creator>薛珉</dc:creator>
  <cp:lastModifiedBy>薛珉</cp:lastModifiedBy>
  <dcterms:modified xsi:type="dcterms:W3CDTF">2020-07-30T09:02:23Z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