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 xml:space="preserve">  福州市属学校专职心理教师分配名额（第一批次）</w:t>
      </w:r>
    </w:p>
    <w:tbl>
      <w:tblPr>
        <w:tblStyle w:val="4"/>
        <w:tblpPr w:leftFromText="180" w:rightFromText="180" w:vertAnchor="text" w:horzAnchor="page" w:tblpX="845" w:tblpY="8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682"/>
        <w:gridCol w:w="1387"/>
        <w:gridCol w:w="863"/>
        <w:gridCol w:w="292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序号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名额数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序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600" w:lineRule="exact"/>
              <w:ind w:firstLine="321" w:firstLineChars="100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名额数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福州二中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福州十八中（象园校区）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福州三中西湖校区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福州十九中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福州四中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福州二十二中（商贸职专）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福州四中桔园洲中学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福州文教职专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福州格致中学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福州二十五中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福州格致中学鼓山校区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福州教院附中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福州六中（建筑职专）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福州教院二附中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福州八中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福州闽院附中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福州外国语学校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福州高级中学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福州十一中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福州屏东中学（含屏北校区）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福州财金职专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福州铜盘中学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福州十六中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金山中学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福州旅游职专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福州江南水都中学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机电工程职业技术学校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福州教院一附小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福州华侨中学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福州教院二附小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福州十八中（西门校区）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福州教院三附小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福州教院四附小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三牧中学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福州乌山小学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黎明中学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福州群众路小学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立志中学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福州金山小学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华南实验中学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闽师专附小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日升中学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福州聋哑学校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英才中学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福州盲校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文博中学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星语学校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左海学校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阳光国际学校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超德中学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时代中学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福州双安中学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融侨赛德伯学校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中加国际学校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6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85人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A0B76"/>
    <w:rsid w:val="5C4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2020-09-16T02:52:00Z</dcterms:created>
  <dc:creator>薛珉</dc:creator>
  <cp:lastModifiedBy>薛珉</cp:lastModifiedBy>
  <dcterms:modified xsi:type="dcterms:W3CDTF">2020-09-16T02:52:18Z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