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9"/>
        </w:tabs>
        <w:spacing w:line="4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420" w:lineRule="exact"/>
        <w:jc w:val="center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中小学专兼职心理健康教师危机干预培训专家介绍</w:t>
      </w:r>
    </w:p>
    <w:p>
      <w:pPr>
        <w:spacing w:line="42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叶一舵</w:t>
      </w:r>
      <w:r>
        <w:rPr>
          <w:rFonts w:hint="eastAsia" w:ascii="仿宋" w:hAnsi="仿宋" w:eastAsia="仿宋" w:cs="仿宋"/>
          <w:sz w:val="32"/>
          <w:szCs w:val="32"/>
        </w:rPr>
        <w:t xml:space="preserve"> 教育学博士，现为福建师范大学心理学院教授、博士生导师、博士后合作导师，福建省学校心理健康教育指导中心主任。兼任厦门大学教育研究院教授、澳门城市大学应用心理学专业博士生导师、中国青少年研究会理事、中国心理学会危机干预工作委员会委员、中国心理学会心理学与社会治理专业委员会委员等。长期致力于心理健康教育、青少年心理学、家庭教育、公务员队伍心理建设等领域的教学、研究与实务，已撰著出版40多种心理学著作，发表250多篇学术论文。</w:t>
      </w:r>
    </w:p>
    <w:p>
      <w:pPr>
        <w:spacing w:line="42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林贤浩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医学博士，教授，福建医科大学健康学院党委书记，兼任福建省心理学会副理事长、福建省心理卫生协会常务理事、福建省医学会精神病学分会常务理事等。专注于心境障碍、心理创伤（应激）的心理病理与心理治疗方法的研究；在国内外专业期刊刊发专业论文30多篇；擅长神经症、应激相关障碍等轻症精神障碍的临床药物和心理治疗；熟悉情绪情感、心理成长、人际关系、婚姻家庭、学习工作等方面的心理咨询工作。</w:t>
      </w:r>
    </w:p>
    <w:p>
      <w:pPr>
        <w:spacing w:line="42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林 芳</w:t>
      </w:r>
      <w:r>
        <w:rPr>
          <w:rFonts w:hint="eastAsia" w:ascii="仿宋" w:hAnsi="仿宋" w:eastAsia="仿宋" w:cs="仿宋"/>
          <w:sz w:val="32"/>
          <w:szCs w:val="32"/>
        </w:rPr>
        <w:t xml:space="preserve">  国家首批注册督导师（注册号：D-06-039） 福能集团总医院，主任医师、硕士生导师、注册心理督导师。（中国心理卫生协会理事，中国心理卫生协会心理咨询与治疗专业委员会委员，福建省红十字会心理援助中心副主任委员，福建省突发公共危机事件医疗专家委员会常务委员，福建省公安厅公安民警心理健康工作专家组成员）</w:t>
      </w:r>
    </w:p>
    <w:p>
      <w:pPr>
        <w:spacing w:line="42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毛朝灼 </w:t>
      </w:r>
      <w:r>
        <w:rPr>
          <w:rFonts w:hint="eastAsia" w:ascii="仿宋" w:hAnsi="仿宋" w:eastAsia="仿宋" w:cs="仿宋"/>
          <w:sz w:val="32"/>
          <w:szCs w:val="32"/>
        </w:rPr>
        <w:t>福建省首位心理治疗师，二十多年来在中国和日本等地从事专业心理咨询和心理治疗工作。获得国家心理治疗师、心理咨询师、精神科医师三大专业资格。</w:t>
      </w:r>
    </w:p>
    <w:p>
      <w:pPr>
        <w:spacing w:line="42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谢维兴 </w:t>
      </w:r>
      <w:r>
        <w:rPr>
          <w:rFonts w:hint="eastAsia" w:ascii="仿宋" w:hAnsi="仿宋" w:eastAsia="仿宋" w:cs="仿宋"/>
          <w:sz w:val="32"/>
          <w:szCs w:val="32"/>
        </w:rPr>
        <w:t>福建省中职中小学心理健康教育指导委员会成员、福建省首届中学心理名师工作室领衔名师、福州八中学生发展中心主任、专职心理教师、中学心理高级教师、福建师范大学兼职副教授、福建医科大学兼职副教授、二级心理咨询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A64B1"/>
    <w:rsid w:val="57EA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2020-09-16T03:03:00Z</dcterms:created>
  <dc:creator>薛珉</dc:creator>
  <cp:lastModifiedBy>薛珉</cp:lastModifiedBy>
  <dcterms:modified xsi:type="dcterms:W3CDTF">2020-09-16T03:03:58Z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