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仿宋" w:eastAsia="仿宋_GB2312" w:cs="仿宋"/>
          <w:b/>
          <w:bCs/>
          <w:sz w:val="32"/>
          <w:szCs w:val="32"/>
        </w:rPr>
      </w:pPr>
      <w:bookmarkStart w:id="0" w:name="_GoBack"/>
      <w:bookmarkEnd w:id="0"/>
      <w:r>
        <w:rPr>
          <w:rFonts w:hint="eastAsia" w:ascii="仿宋_GB2312" w:hAnsi="仿宋" w:eastAsia="仿宋_GB2312" w:cs="仿宋"/>
          <w:sz w:val="32"/>
          <w:szCs w:val="32"/>
        </w:rPr>
        <w:t>附件</w:t>
      </w:r>
      <w:r>
        <w:rPr>
          <w:rFonts w:ascii="仿宋_GB2312" w:hAnsi="仿宋" w:eastAsia="仿宋_GB2312" w:cs="仿宋"/>
          <w:sz w:val="32"/>
          <w:szCs w:val="32"/>
        </w:rPr>
        <w:t>:</w:t>
      </w:r>
    </w:p>
    <w:p>
      <w:pPr>
        <w:spacing w:line="600" w:lineRule="exact"/>
        <w:jc w:val="center"/>
        <w:rPr>
          <w:rFonts w:ascii="方正小标宋简体" w:hAnsi="仿宋" w:eastAsia="方正小标宋简体" w:cs="仿宋"/>
          <w:bCs/>
          <w:sz w:val="40"/>
          <w:szCs w:val="40"/>
        </w:rPr>
      </w:pPr>
      <w:r>
        <w:rPr>
          <w:rFonts w:hint="eastAsia" w:ascii="方正小标宋简体" w:hAnsi="仿宋" w:eastAsia="方正小标宋简体" w:cs="仿宋"/>
          <w:bCs/>
          <w:sz w:val="40"/>
          <w:szCs w:val="40"/>
        </w:rPr>
        <w:t>首届福州市中小学生围棋锦标赛（团体）</w:t>
      </w:r>
    </w:p>
    <w:p>
      <w:pPr>
        <w:spacing w:line="600" w:lineRule="exact"/>
        <w:jc w:val="center"/>
        <w:rPr>
          <w:rFonts w:ascii="方正小标宋简体" w:hAnsi="仿宋" w:eastAsia="方正小标宋简体" w:cs="仿宋"/>
          <w:bCs/>
          <w:sz w:val="40"/>
          <w:szCs w:val="40"/>
        </w:rPr>
      </w:pPr>
      <w:r>
        <w:rPr>
          <w:rFonts w:hint="eastAsia" w:ascii="方正小标宋简体" w:hAnsi="仿宋" w:eastAsia="方正小标宋简体" w:cs="仿宋"/>
          <w:bCs/>
          <w:sz w:val="40"/>
          <w:szCs w:val="40"/>
        </w:rPr>
        <w:t>竞赛规程</w:t>
      </w:r>
    </w:p>
    <w:p>
      <w:pPr>
        <w:spacing w:line="600" w:lineRule="exact"/>
        <w:ind w:firstLine="640" w:firstLineChars="200"/>
        <w:rPr>
          <w:rFonts w:ascii="仿宋" w:hAnsi="仿宋" w:eastAsia="仿宋" w:cs="仿宋"/>
          <w:b/>
          <w:bCs/>
          <w:sz w:val="32"/>
          <w:szCs w:val="32"/>
        </w:rPr>
      </w:pPr>
    </w:p>
    <w:p>
      <w:pPr>
        <w:spacing w:line="600" w:lineRule="exact"/>
        <w:ind w:firstLine="640" w:firstLineChars="200"/>
        <w:rPr>
          <w:rFonts w:ascii="仿宋_GB2312" w:hAnsi="仿宋" w:eastAsia="仿宋_GB2312" w:cs="仿宋"/>
          <w:sz w:val="32"/>
          <w:szCs w:val="32"/>
        </w:rPr>
      </w:pPr>
      <w:r>
        <w:rPr>
          <w:rFonts w:hint="eastAsia" w:ascii="黑体" w:hAnsi="仿宋" w:eastAsia="黑体" w:cs="仿宋"/>
          <w:bCs/>
          <w:sz w:val="32"/>
          <w:szCs w:val="32"/>
        </w:rPr>
        <w:t>一、主办单位</w:t>
      </w:r>
      <w:r>
        <w:rPr>
          <w:rFonts w:hint="eastAsia" w:ascii="黑体" w:hAnsi="仿宋" w:eastAsia="黑体" w:cs="仿宋"/>
          <w:sz w:val="32"/>
          <w:szCs w:val="32"/>
        </w:rPr>
        <w:t>：</w:t>
      </w:r>
      <w:r>
        <w:rPr>
          <w:rFonts w:hint="eastAsia" w:ascii="仿宋_GB2312" w:hAnsi="仿宋" w:eastAsia="仿宋_GB2312" w:cs="仿宋"/>
          <w:sz w:val="32"/>
          <w:szCs w:val="32"/>
        </w:rPr>
        <w:t>福州市教育局</w:t>
      </w:r>
      <w:r>
        <w:rPr>
          <w:rFonts w:ascii="仿宋_GB2312" w:hAnsi="仿宋" w:eastAsia="仿宋_GB2312" w:cs="仿宋"/>
          <w:sz w:val="32"/>
          <w:szCs w:val="32"/>
        </w:rPr>
        <w:t xml:space="preserve">  </w:t>
      </w:r>
      <w:r>
        <w:rPr>
          <w:rFonts w:hint="eastAsia" w:ascii="仿宋_GB2312" w:hAnsi="仿宋" w:eastAsia="仿宋_GB2312" w:cs="仿宋"/>
          <w:sz w:val="32"/>
          <w:szCs w:val="32"/>
        </w:rPr>
        <w:t>福州市体育局</w:t>
      </w:r>
    </w:p>
    <w:p>
      <w:pPr>
        <w:spacing w:line="600" w:lineRule="exact"/>
        <w:ind w:firstLine="640" w:firstLineChars="200"/>
        <w:rPr>
          <w:rFonts w:ascii="仿宋_GB2312" w:hAnsi="仿宋" w:eastAsia="仿宋_GB2312" w:cs="仿宋"/>
          <w:sz w:val="32"/>
          <w:szCs w:val="32"/>
        </w:rPr>
      </w:pPr>
      <w:r>
        <w:rPr>
          <w:rFonts w:hint="eastAsia" w:ascii="黑体" w:hAnsi="仿宋" w:eastAsia="黑体" w:cs="仿宋"/>
          <w:bCs/>
          <w:sz w:val="32"/>
          <w:szCs w:val="32"/>
        </w:rPr>
        <w:t>二、承办单位：</w:t>
      </w:r>
      <w:r>
        <w:rPr>
          <w:rFonts w:hint="eastAsia" w:ascii="仿宋_GB2312" w:hAnsi="仿宋" w:eastAsia="仿宋_GB2312" w:cs="仿宋"/>
          <w:sz w:val="32"/>
          <w:szCs w:val="32"/>
        </w:rPr>
        <w:t>福州市围棋协会</w:t>
      </w:r>
    </w:p>
    <w:p>
      <w:pPr>
        <w:spacing w:line="600" w:lineRule="exact"/>
        <w:ind w:firstLine="640" w:firstLineChars="200"/>
        <w:rPr>
          <w:rFonts w:ascii="仿宋_GB2312" w:hAnsi="仿宋" w:eastAsia="仿宋_GB2312" w:cs="仿宋"/>
          <w:sz w:val="32"/>
          <w:szCs w:val="32"/>
        </w:rPr>
      </w:pPr>
      <w:r>
        <w:rPr>
          <w:rFonts w:hint="eastAsia" w:ascii="黑体" w:hAnsi="仿宋" w:eastAsia="黑体" w:cs="仿宋"/>
          <w:bCs/>
          <w:sz w:val="32"/>
          <w:szCs w:val="32"/>
        </w:rPr>
        <w:t>三、协办单位：</w:t>
      </w:r>
      <w:r>
        <w:rPr>
          <w:rFonts w:hint="eastAsia" w:ascii="仿宋_GB2312" w:hAnsi="仿宋" w:eastAsia="仿宋_GB2312" w:cs="仿宋"/>
          <w:sz w:val="32"/>
          <w:szCs w:val="32"/>
        </w:rPr>
        <w:t>福州第三中学</w:t>
      </w:r>
    </w:p>
    <w:p>
      <w:pPr>
        <w:spacing w:line="600" w:lineRule="exact"/>
        <w:ind w:firstLine="640" w:firstLineChars="200"/>
        <w:rPr>
          <w:rFonts w:ascii="仿宋_GB2312" w:hAnsi="仿宋" w:eastAsia="仿宋_GB2312" w:cs="仿宋"/>
          <w:sz w:val="32"/>
          <w:szCs w:val="32"/>
        </w:rPr>
      </w:pPr>
      <w:r>
        <w:rPr>
          <w:rFonts w:hint="eastAsia" w:ascii="黑体" w:hAnsi="仿宋" w:eastAsia="黑体" w:cs="仿宋"/>
          <w:bCs/>
          <w:sz w:val="32"/>
          <w:szCs w:val="32"/>
        </w:rPr>
        <w:t>四、比赛时间</w:t>
      </w:r>
      <w:r>
        <w:rPr>
          <w:rFonts w:hint="eastAsia" w:ascii="黑体" w:hAnsi="仿宋" w:eastAsia="黑体" w:cs="仿宋"/>
          <w:sz w:val="32"/>
          <w:szCs w:val="32"/>
        </w:rPr>
        <w:t>：</w:t>
      </w:r>
      <w:r>
        <w:rPr>
          <w:rFonts w:ascii="仿宋_GB2312" w:hAnsi="仿宋" w:eastAsia="仿宋_GB2312" w:cs="仿宋"/>
          <w:sz w:val="32"/>
          <w:szCs w:val="32"/>
        </w:rPr>
        <w:t>2018</w:t>
      </w:r>
      <w:r>
        <w:rPr>
          <w:rFonts w:hint="eastAsia" w:ascii="仿宋_GB2312" w:hAnsi="仿宋" w:eastAsia="仿宋_GB2312" w:cs="仿宋"/>
          <w:sz w:val="32"/>
          <w:szCs w:val="32"/>
        </w:rPr>
        <w:t>年</w:t>
      </w:r>
      <w:r>
        <w:rPr>
          <w:rFonts w:ascii="仿宋_GB2312" w:hAnsi="仿宋" w:eastAsia="仿宋_GB2312" w:cs="仿宋"/>
          <w:sz w:val="32"/>
          <w:szCs w:val="32"/>
        </w:rPr>
        <w:t>12</w:t>
      </w:r>
      <w:r>
        <w:rPr>
          <w:rFonts w:hint="eastAsia" w:ascii="仿宋_GB2312" w:hAnsi="仿宋" w:eastAsia="仿宋_GB2312" w:cs="仿宋"/>
          <w:sz w:val="32"/>
          <w:szCs w:val="32"/>
        </w:rPr>
        <w:t>月</w:t>
      </w:r>
      <w:r>
        <w:rPr>
          <w:rFonts w:ascii="仿宋_GB2312" w:hAnsi="仿宋" w:eastAsia="仿宋_GB2312" w:cs="仿宋"/>
          <w:sz w:val="32"/>
          <w:szCs w:val="32"/>
        </w:rPr>
        <w:t>15</w:t>
      </w:r>
      <w:r>
        <w:rPr>
          <w:rFonts w:hint="eastAsia" w:ascii="仿宋_GB2312" w:hAnsi="仿宋" w:eastAsia="仿宋_GB2312" w:cs="仿宋"/>
          <w:sz w:val="32"/>
          <w:szCs w:val="32"/>
        </w:rPr>
        <w:t>日</w:t>
      </w:r>
      <w:r>
        <w:rPr>
          <w:rFonts w:ascii="仿宋_GB2312" w:hAnsi="仿宋" w:eastAsia="仿宋_GB2312" w:cs="仿宋"/>
          <w:sz w:val="32"/>
          <w:szCs w:val="32"/>
        </w:rPr>
        <w:t>-16</w:t>
      </w:r>
      <w:r>
        <w:rPr>
          <w:rFonts w:hint="eastAsia" w:ascii="仿宋_GB2312" w:hAnsi="仿宋" w:eastAsia="仿宋_GB2312" w:cs="仿宋"/>
          <w:sz w:val="32"/>
          <w:szCs w:val="32"/>
        </w:rPr>
        <w:t>日</w:t>
      </w:r>
    </w:p>
    <w:p>
      <w:pPr>
        <w:spacing w:line="600" w:lineRule="exact"/>
        <w:ind w:firstLine="640" w:firstLineChars="200"/>
        <w:rPr>
          <w:rFonts w:ascii="仿宋_GB2312" w:hAnsi="仿宋" w:eastAsia="仿宋_GB2312" w:cs="仿宋"/>
          <w:sz w:val="32"/>
          <w:szCs w:val="32"/>
        </w:rPr>
      </w:pPr>
      <w:r>
        <w:rPr>
          <w:rFonts w:hint="eastAsia" w:ascii="黑体" w:hAnsi="仿宋" w:eastAsia="黑体" w:cs="仿宋"/>
          <w:bCs/>
          <w:sz w:val="32"/>
          <w:szCs w:val="32"/>
        </w:rPr>
        <w:t>五、比赛地点</w:t>
      </w:r>
      <w:r>
        <w:rPr>
          <w:rFonts w:hint="eastAsia" w:ascii="黑体" w:hAnsi="仿宋" w:eastAsia="黑体" w:cs="仿宋"/>
          <w:sz w:val="32"/>
          <w:szCs w:val="32"/>
        </w:rPr>
        <w:t>：</w:t>
      </w:r>
      <w:r>
        <w:rPr>
          <w:rFonts w:hint="eastAsia" w:ascii="仿宋_GB2312" w:hAnsi="仿宋" w:eastAsia="仿宋_GB2312" w:cs="仿宋"/>
          <w:sz w:val="32"/>
          <w:szCs w:val="32"/>
        </w:rPr>
        <w:t>福州第三中学（福州市鼓楼区湖东路</w:t>
      </w:r>
      <w:r>
        <w:rPr>
          <w:rFonts w:ascii="仿宋_GB2312" w:hAnsi="仿宋" w:eastAsia="仿宋_GB2312" w:cs="仿宋"/>
          <w:sz w:val="32"/>
          <w:szCs w:val="32"/>
        </w:rPr>
        <w:t>43</w:t>
      </w:r>
      <w:r>
        <w:rPr>
          <w:rFonts w:hint="eastAsia" w:ascii="仿宋_GB2312" w:hAnsi="仿宋" w:eastAsia="仿宋_GB2312" w:cs="仿宋"/>
          <w:sz w:val="32"/>
          <w:szCs w:val="32"/>
        </w:rPr>
        <w:t>号）</w:t>
      </w:r>
    </w:p>
    <w:p>
      <w:pPr>
        <w:spacing w:line="600" w:lineRule="exact"/>
        <w:ind w:firstLine="640" w:firstLineChars="200"/>
        <w:rPr>
          <w:rFonts w:ascii="仿宋_GB2312" w:hAnsi="仿宋" w:eastAsia="仿宋_GB2312" w:cs="仿宋"/>
          <w:sz w:val="32"/>
          <w:szCs w:val="32"/>
        </w:rPr>
      </w:pPr>
      <w:r>
        <w:rPr>
          <w:rFonts w:hint="eastAsia" w:ascii="黑体" w:hAnsi="仿宋" w:eastAsia="黑体" w:cs="仿宋"/>
          <w:bCs/>
          <w:sz w:val="32"/>
          <w:szCs w:val="32"/>
        </w:rPr>
        <w:t>六、参赛单位</w:t>
      </w:r>
      <w:r>
        <w:rPr>
          <w:rFonts w:hint="eastAsia" w:ascii="黑体" w:hAnsi="仿宋" w:eastAsia="黑体" w:cs="仿宋"/>
          <w:sz w:val="32"/>
          <w:szCs w:val="32"/>
        </w:rPr>
        <w:t>：</w:t>
      </w:r>
      <w:r>
        <w:rPr>
          <w:rFonts w:hint="eastAsia" w:ascii="仿宋_GB2312" w:hAnsi="仿宋" w:eastAsia="仿宋_GB2312" w:cs="仿宋"/>
          <w:sz w:val="32"/>
          <w:szCs w:val="32"/>
        </w:rPr>
        <w:t>各县</w:t>
      </w:r>
      <w:r>
        <w:rPr>
          <w:rFonts w:ascii="仿宋_GB2312" w:hAnsi="仿宋" w:eastAsia="仿宋_GB2312" w:cs="仿宋"/>
          <w:sz w:val="32"/>
          <w:szCs w:val="32"/>
        </w:rPr>
        <w:t>(</w:t>
      </w:r>
      <w:r>
        <w:rPr>
          <w:rFonts w:hint="eastAsia" w:ascii="仿宋_GB2312" w:hAnsi="仿宋" w:eastAsia="仿宋_GB2312" w:cs="仿宋"/>
          <w:sz w:val="32"/>
          <w:szCs w:val="32"/>
        </w:rPr>
        <w:t>市）区中小学，省市属中小学</w:t>
      </w:r>
    </w:p>
    <w:p>
      <w:pPr>
        <w:spacing w:line="600" w:lineRule="exact"/>
        <w:ind w:firstLine="640" w:firstLineChars="200"/>
        <w:rPr>
          <w:rFonts w:ascii="黑体" w:hAnsi="仿宋" w:eastAsia="黑体" w:cs="仿宋"/>
          <w:sz w:val="32"/>
          <w:szCs w:val="32"/>
        </w:rPr>
      </w:pPr>
      <w:r>
        <w:rPr>
          <w:rFonts w:hint="eastAsia" w:ascii="黑体" w:hAnsi="仿宋" w:eastAsia="黑体" w:cs="仿宋"/>
          <w:bCs/>
          <w:sz w:val="32"/>
          <w:szCs w:val="32"/>
        </w:rPr>
        <w:t>七、竞赛项目</w:t>
      </w:r>
      <w:r>
        <w:rPr>
          <w:rFonts w:hint="eastAsia" w:ascii="黑体" w:hAnsi="仿宋" w:eastAsia="黑体" w:cs="仿宋"/>
          <w:sz w:val="32"/>
          <w:szCs w:val="32"/>
        </w:rPr>
        <w:t>：</w:t>
      </w:r>
    </w:p>
    <w:p>
      <w:pPr>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．福州市中学生围棋团体锦标赛</w:t>
      </w:r>
    </w:p>
    <w:p>
      <w:pPr>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．福州市小学生围棋团体锦标赛</w:t>
      </w:r>
    </w:p>
    <w:p>
      <w:pPr>
        <w:spacing w:line="600" w:lineRule="exact"/>
        <w:ind w:firstLine="640" w:firstLineChars="200"/>
        <w:rPr>
          <w:rFonts w:ascii="黑体" w:hAnsi="仿宋" w:eastAsia="黑体" w:cs="仿宋"/>
          <w:bCs/>
          <w:sz w:val="32"/>
          <w:szCs w:val="32"/>
        </w:rPr>
      </w:pPr>
      <w:r>
        <w:rPr>
          <w:rFonts w:hint="eastAsia" w:ascii="黑体" w:hAnsi="仿宋" w:eastAsia="黑体" w:cs="仿宋"/>
          <w:bCs/>
          <w:sz w:val="32"/>
          <w:szCs w:val="32"/>
        </w:rPr>
        <w:t>八、参赛组队</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凡福州市中小学校（含县（市）区中小学，省市属中小学）均可参加比赛，比赛以学校为单位报名参赛，每所学校报一支团体队伍，领队或教练</w:t>
      </w:r>
      <w:r>
        <w:rPr>
          <w:rFonts w:ascii="仿宋_GB2312" w:hAnsi="仿宋" w:eastAsia="仿宋_GB2312" w:cs="仿宋"/>
          <w:sz w:val="32"/>
          <w:szCs w:val="32"/>
        </w:rPr>
        <w:t>1</w:t>
      </w:r>
      <w:r>
        <w:rPr>
          <w:rFonts w:hint="eastAsia" w:ascii="仿宋_GB2312" w:hAnsi="仿宋" w:eastAsia="仿宋_GB2312" w:cs="仿宋"/>
          <w:sz w:val="32"/>
          <w:szCs w:val="32"/>
        </w:rPr>
        <w:t>名，队员</w:t>
      </w:r>
      <w:r>
        <w:rPr>
          <w:rFonts w:ascii="仿宋_GB2312" w:hAnsi="仿宋" w:eastAsia="仿宋_GB2312" w:cs="仿宋"/>
          <w:sz w:val="32"/>
          <w:szCs w:val="32"/>
        </w:rPr>
        <w:t>4</w:t>
      </w:r>
      <w:r>
        <w:rPr>
          <w:rFonts w:hint="eastAsia" w:ascii="仿宋_GB2312" w:hAnsi="仿宋" w:eastAsia="仿宋_GB2312" w:cs="仿宋"/>
          <w:sz w:val="32"/>
          <w:szCs w:val="32"/>
        </w:rPr>
        <w:t>名（其中至少包含一名女棋手）。</w:t>
      </w:r>
    </w:p>
    <w:p>
      <w:pPr>
        <w:spacing w:line="600" w:lineRule="exact"/>
        <w:ind w:firstLine="640" w:firstLineChars="200"/>
        <w:rPr>
          <w:rFonts w:ascii="黑体" w:hAnsi="仿宋" w:eastAsia="黑体" w:cs="仿宋"/>
          <w:bCs/>
          <w:sz w:val="32"/>
          <w:szCs w:val="32"/>
        </w:rPr>
      </w:pPr>
      <w:r>
        <w:rPr>
          <w:rFonts w:hint="eastAsia" w:ascii="黑体" w:hAnsi="仿宋" w:eastAsia="黑体" w:cs="仿宋"/>
          <w:bCs/>
          <w:sz w:val="32"/>
          <w:szCs w:val="32"/>
        </w:rPr>
        <w:t>九、竞赛办法</w:t>
      </w:r>
    </w:p>
    <w:p>
      <w:pPr>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．中学组和小学组分别进行七轮积分循环赛决出所有名次。</w:t>
      </w:r>
    </w:p>
    <w:p>
      <w:pPr>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．比赛采用固定台次进行团体对抗，分别设置一至四台。参赛棋手需按段位由高及低排列台次（段位相同可自行排列），女棋手固定排位在第</w:t>
      </w:r>
      <w:r>
        <w:rPr>
          <w:rFonts w:ascii="仿宋_GB2312" w:hAnsi="仿宋" w:eastAsia="仿宋_GB2312" w:cs="仿宋"/>
          <w:sz w:val="32"/>
          <w:szCs w:val="32"/>
        </w:rPr>
        <w:t>4</w:t>
      </w:r>
      <w:r>
        <w:rPr>
          <w:rFonts w:hint="eastAsia" w:ascii="仿宋_GB2312" w:hAnsi="仿宋" w:eastAsia="仿宋_GB2312" w:cs="仿宋"/>
          <w:sz w:val="32"/>
          <w:szCs w:val="32"/>
        </w:rPr>
        <w:t>台。</w:t>
      </w:r>
    </w:p>
    <w:p>
      <w:pPr>
        <w:spacing w:line="600" w:lineRule="exact"/>
        <w:ind w:firstLine="640" w:firstLineChars="200"/>
        <w:rPr>
          <w:rFonts w:ascii="黑体" w:hAnsi="仿宋" w:eastAsia="黑体" w:cs="仿宋"/>
          <w:bCs/>
          <w:sz w:val="32"/>
          <w:szCs w:val="32"/>
        </w:rPr>
      </w:pPr>
      <w:r>
        <w:rPr>
          <w:rFonts w:hint="eastAsia" w:ascii="黑体" w:hAnsi="仿宋" w:eastAsia="黑体" w:cs="仿宋"/>
          <w:bCs/>
          <w:sz w:val="32"/>
          <w:szCs w:val="32"/>
        </w:rPr>
        <w:t>十、比赛规则</w:t>
      </w:r>
    </w:p>
    <w:p>
      <w:pPr>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．按最新中国围棋规则执行，执黑贴</w:t>
      </w:r>
      <w:r>
        <w:rPr>
          <w:rFonts w:ascii="仿宋_GB2312" w:hAnsi="仿宋" w:eastAsia="仿宋_GB2312" w:cs="仿宋"/>
          <w:sz w:val="32"/>
          <w:szCs w:val="32"/>
        </w:rPr>
        <w:t>3</w:t>
      </w:r>
      <w:r>
        <w:rPr>
          <w:rFonts w:hint="eastAsia" w:ascii="仿宋_GB2312" w:hAnsi="仿宋" w:eastAsia="仿宋_GB2312" w:cs="仿宋"/>
          <w:sz w:val="32"/>
          <w:szCs w:val="32"/>
        </w:rPr>
        <w:t>又</w:t>
      </w:r>
      <w:r>
        <w:rPr>
          <w:rFonts w:ascii="仿宋_GB2312" w:hAnsi="仿宋" w:eastAsia="仿宋_GB2312" w:cs="仿宋"/>
          <w:sz w:val="32"/>
          <w:szCs w:val="32"/>
        </w:rPr>
        <w:t>3/4</w:t>
      </w:r>
      <w:r>
        <w:rPr>
          <w:rFonts w:hint="eastAsia" w:ascii="仿宋_GB2312" w:hAnsi="仿宋" w:eastAsia="仿宋_GB2312" w:cs="仿宋"/>
          <w:sz w:val="32"/>
          <w:szCs w:val="32"/>
        </w:rPr>
        <w:t>子。</w:t>
      </w:r>
    </w:p>
    <w:p>
      <w:pPr>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．每方各</w:t>
      </w:r>
      <w:r>
        <w:rPr>
          <w:rFonts w:ascii="仿宋_GB2312" w:hAnsi="仿宋" w:eastAsia="仿宋_GB2312" w:cs="仿宋"/>
          <w:sz w:val="32"/>
          <w:szCs w:val="32"/>
        </w:rPr>
        <w:t>45</w:t>
      </w:r>
      <w:r>
        <w:rPr>
          <w:rFonts w:hint="eastAsia" w:ascii="仿宋_GB2312" w:hAnsi="仿宋" w:eastAsia="仿宋_GB2312" w:cs="仿宋"/>
          <w:sz w:val="32"/>
          <w:szCs w:val="32"/>
        </w:rPr>
        <w:t>分钟包干，单官计时，超时判负。</w:t>
      </w:r>
    </w:p>
    <w:p>
      <w:pPr>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．全程电脑编排。每轮比赛胜方</w:t>
      </w:r>
      <w:r>
        <w:rPr>
          <w:rFonts w:ascii="仿宋_GB2312" w:hAnsi="仿宋" w:eastAsia="仿宋_GB2312" w:cs="仿宋"/>
          <w:sz w:val="32"/>
          <w:szCs w:val="32"/>
        </w:rPr>
        <w:t>2</w:t>
      </w:r>
      <w:r>
        <w:rPr>
          <w:rFonts w:hint="eastAsia" w:ascii="仿宋_GB2312" w:hAnsi="仿宋" w:eastAsia="仿宋_GB2312" w:cs="仿宋"/>
          <w:sz w:val="32"/>
          <w:szCs w:val="32"/>
        </w:rPr>
        <w:t>分，负方</w:t>
      </w:r>
      <w:r>
        <w:rPr>
          <w:rFonts w:ascii="仿宋_GB2312" w:hAnsi="仿宋" w:eastAsia="仿宋_GB2312" w:cs="仿宋"/>
          <w:sz w:val="32"/>
          <w:szCs w:val="32"/>
        </w:rPr>
        <w:t>0</w:t>
      </w:r>
      <w:r>
        <w:rPr>
          <w:rFonts w:hint="eastAsia" w:ascii="仿宋_GB2312" w:hAnsi="仿宋" w:eastAsia="仿宋_GB2312" w:cs="仿宋"/>
          <w:sz w:val="32"/>
          <w:szCs w:val="32"/>
        </w:rPr>
        <w:t>分，打平则各得</w:t>
      </w:r>
      <w:r>
        <w:rPr>
          <w:rFonts w:ascii="仿宋_GB2312" w:hAnsi="仿宋" w:eastAsia="仿宋_GB2312" w:cs="仿宋"/>
          <w:sz w:val="32"/>
          <w:szCs w:val="32"/>
        </w:rPr>
        <w:t>1</w:t>
      </w:r>
      <w:r>
        <w:rPr>
          <w:rFonts w:hint="eastAsia" w:ascii="仿宋_GB2312" w:hAnsi="仿宋" w:eastAsia="仿宋_GB2312" w:cs="仿宋"/>
          <w:sz w:val="32"/>
          <w:szCs w:val="32"/>
        </w:rPr>
        <w:t>分。</w:t>
      </w:r>
    </w:p>
    <w:p>
      <w:pPr>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4</w:t>
      </w:r>
      <w:r>
        <w:rPr>
          <w:rFonts w:hint="eastAsia" w:ascii="仿宋_GB2312" w:hAnsi="仿宋" w:eastAsia="仿宋_GB2312" w:cs="仿宋"/>
          <w:sz w:val="32"/>
          <w:szCs w:val="32"/>
        </w:rPr>
        <w:t>．名次区分依次为：大分，总胜局数，直胜（仅限两队之间），对手分，由</w:t>
      </w:r>
      <w:r>
        <w:rPr>
          <w:rFonts w:ascii="仿宋_GB2312" w:hAnsi="仿宋" w:eastAsia="仿宋_GB2312" w:cs="仿宋"/>
          <w:sz w:val="32"/>
          <w:szCs w:val="32"/>
        </w:rPr>
        <w:t>1</w:t>
      </w:r>
      <w:r>
        <w:rPr>
          <w:rFonts w:hint="eastAsia" w:ascii="仿宋_GB2312" w:hAnsi="仿宋" w:eastAsia="仿宋_GB2312" w:cs="仿宋"/>
          <w:sz w:val="32"/>
          <w:szCs w:val="32"/>
        </w:rPr>
        <w:t>台开始依次比较台次胜局。</w:t>
      </w:r>
    </w:p>
    <w:p>
      <w:pPr>
        <w:spacing w:line="600" w:lineRule="exact"/>
        <w:ind w:firstLine="640" w:firstLineChars="200"/>
        <w:rPr>
          <w:rFonts w:ascii="黑体" w:hAnsi="仿宋" w:eastAsia="黑体" w:cs="仿宋"/>
          <w:sz w:val="32"/>
          <w:szCs w:val="32"/>
        </w:rPr>
      </w:pPr>
      <w:r>
        <w:rPr>
          <w:rFonts w:hint="eastAsia" w:ascii="黑体" w:hAnsi="仿宋" w:eastAsia="黑体" w:cs="仿宋"/>
          <w:bCs/>
          <w:sz w:val="32"/>
          <w:szCs w:val="32"/>
        </w:rPr>
        <w:t>十一、赛程安排</w:t>
      </w:r>
      <w:r>
        <w:rPr>
          <w:rFonts w:hint="eastAsia" w:ascii="黑体" w:hAnsi="仿宋" w:eastAsia="黑体" w:cs="仿宋"/>
          <w:sz w:val="32"/>
          <w:szCs w:val="32"/>
        </w:rPr>
        <w:t>：</w:t>
      </w:r>
    </w:p>
    <w:p>
      <w:pPr>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12</w:t>
      </w:r>
      <w:r>
        <w:rPr>
          <w:rFonts w:hint="eastAsia" w:ascii="仿宋_GB2312" w:hAnsi="仿宋" w:eastAsia="仿宋_GB2312" w:cs="仿宋"/>
          <w:sz w:val="32"/>
          <w:szCs w:val="32"/>
        </w:rPr>
        <w:t>月</w:t>
      </w:r>
      <w:r>
        <w:rPr>
          <w:rFonts w:ascii="仿宋_GB2312" w:hAnsi="仿宋" w:eastAsia="仿宋_GB2312" w:cs="仿宋"/>
          <w:sz w:val="32"/>
          <w:szCs w:val="32"/>
        </w:rPr>
        <w:t>15</w:t>
      </w:r>
      <w:r>
        <w:rPr>
          <w:rFonts w:hint="eastAsia" w:ascii="仿宋_GB2312" w:hAnsi="仿宋" w:eastAsia="仿宋_GB2312" w:cs="仿宋"/>
          <w:sz w:val="32"/>
          <w:szCs w:val="32"/>
        </w:rPr>
        <w:t>日上午</w:t>
      </w:r>
      <w:r>
        <w:rPr>
          <w:rFonts w:ascii="仿宋_GB2312" w:hAnsi="仿宋" w:eastAsia="仿宋_GB2312" w:cs="仿宋"/>
          <w:sz w:val="32"/>
          <w:szCs w:val="32"/>
        </w:rPr>
        <w:t>8:30</w:t>
      </w:r>
      <w:r>
        <w:rPr>
          <w:rFonts w:hint="eastAsia" w:ascii="仿宋_GB2312" w:hAnsi="仿宋" w:eastAsia="仿宋_GB2312" w:cs="仿宋"/>
          <w:sz w:val="32"/>
          <w:szCs w:val="32"/>
        </w:rPr>
        <w:t>第一轮，</w:t>
      </w:r>
      <w:r>
        <w:rPr>
          <w:rFonts w:ascii="仿宋_GB2312" w:hAnsi="仿宋" w:eastAsia="仿宋_GB2312" w:cs="仿宋"/>
          <w:sz w:val="32"/>
          <w:szCs w:val="32"/>
        </w:rPr>
        <w:t>10:30</w:t>
      </w:r>
      <w:r>
        <w:rPr>
          <w:rFonts w:hint="eastAsia" w:ascii="仿宋_GB2312" w:hAnsi="仿宋" w:eastAsia="仿宋_GB2312" w:cs="仿宋"/>
          <w:sz w:val="32"/>
          <w:szCs w:val="32"/>
        </w:rPr>
        <w:t>第二轮；下午</w:t>
      </w:r>
      <w:r>
        <w:rPr>
          <w:rFonts w:ascii="仿宋_GB2312" w:hAnsi="仿宋" w:eastAsia="仿宋_GB2312" w:cs="仿宋"/>
          <w:sz w:val="32"/>
          <w:szCs w:val="32"/>
        </w:rPr>
        <w:t>13:30</w:t>
      </w:r>
      <w:r>
        <w:rPr>
          <w:rFonts w:hint="eastAsia" w:ascii="仿宋_GB2312" w:hAnsi="仿宋" w:eastAsia="仿宋_GB2312" w:cs="仿宋"/>
          <w:sz w:val="32"/>
          <w:szCs w:val="32"/>
        </w:rPr>
        <w:t>第三轮，</w:t>
      </w:r>
      <w:r>
        <w:rPr>
          <w:rFonts w:ascii="仿宋_GB2312" w:hAnsi="仿宋" w:eastAsia="仿宋_GB2312" w:cs="仿宋"/>
          <w:sz w:val="32"/>
          <w:szCs w:val="32"/>
        </w:rPr>
        <w:t>15:30</w:t>
      </w:r>
      <w:r>
        <w:rPr>
          <w:rFonts w:hint="eastAsia" w:ascii="仿宋_GB2312" w:hAnsi="仿宋" w:eastAsia="仿宋_GB2312" w:cs="仿宋"/>
          <w:sz w:val="32"/>
          <w:szCs w:val="32"/>
        </w:rPr>
        <w:t>第四轮。</w:t>
      </w:r>
    </w:p>
    <w:p>
      <w:pPr>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12</w:t>
      </w:r>
      <w:r>
        <w:rPr>
          <w:rFonts w:hint="eastAsia" w:ascii="仿宋_GB2312" w:hAnsi="仿宋" w:eastAsia="仿宋_GB2312" w:cs="仿宋"/>
          <w:sz w:val="32"/>
          <w:szCs w:val="32"/>
        </w:rPr>
        <w:t>月</w:t>
      </w:r>
      <w:r>
        <w:rPr>
          <w:rFonts w:ascii="仿宋_GB2312" w:hAnsi="仿宋" w:eastAsia="仿宋_GB2312" w:cs="仿宋"/>
          <w:sz w:val="32"/>
          <w:szCs w:val="32"/>
        </w:rPr>
        <w:t>16</w:t>
      </w:r>
      <w:r>
        <w:rPr>
          <w:rFonts w:hint="eastAsia" w:ascii="仿宋_GB2312" w:hAnsi="仿宋" w:eastAsia="仿宋_GB2312" w:cs="仿宋"/>
          <w:sz w:val="32"/>
          <w:szCs w:val="32"/>
        </w:rPr>
        <w:t>日上午</w:t>
      </w:r>
      <w:r>
        <w:rPr>
          <w:rFonts w:ascii="仿宋_GB2312" w:hAnsi="仿宋" w:eastAsia="仿宋_GB2312" w:cs="仿宋"/>
          <w:sz w:val="32"/>
          <w:szCs w:val="32"/>
        </w:rPr>
        <w:t>8:30</w:t>
      </w:r>
      <w:r>
        <w:rPr>
          <w:rFonts w:hint="eastAsia" w:ascii="仿宋_GB2312" w:hAnsi="仿宋" w:eastAsia="仿宋_GB2312" w:cs="仿宋"/>
          <w:sz w:val="32"/>
          <w:szCs w:val="32"/>
        </w:rPr>
        <w:t>第五轮，</w:t>
      </w:r>
      <w:r>
        <w:rPr>
          <w:rFonts w:ascii="仿宋_GB2312" w:hAnsi="仿宋" w:eastAsia="仿宋_GB2312" w:cs="仿宋"/>
          <w:sz w:val="32"/>
          <w:szCs w:val="32"/>
        </w:rPr>
        <w:t>10:30</w:t>
      </w:r>
      <w:r>
        <w:rPr>
          <w:rFonts w:hint="eastAsia" w:ascii="仿宋_GB2312" w:hAnsi="仿宋" w:eastAsia="仿宋_GB2312" w:cs="仿宋"/>
          <w:sz w:val="32"/>
          <w:szCs w:val="32"/>
        </w:rPr>
        <w:t>第六轮；下午</w:t>
      </w:r>
      <w:r>
        <w:rPr>
          <w:rFonts w:ascii="仿宋_GB2312" w:hAnsi="仿宋" w:eastAsia="仿宋_GB2312" w:cs="仿宋"/>
          <w:sz w:val="32"/>
          <w:szCs w:val="32"/>
        </w:rPr>
        <w:t>13:30</w:t>
      </w:r>
      <w:r>
        <w:rPr>
          <w:rFonts w:hint="eastAsia" w:ascii="仿宋_GB2312" w:hAnsi="仿宋" w:eastAsia="仿宋_GB2312" w:cs="仿宋"/>
          <w:sz w:val="32"/>
          <w:szCs w:val="32"/>
        </w:rPr>
        <w:t>第七轮，</w:t>
      </w:r>
      <w:r>
        <w:rPr>
          <w:rFonts w:ascii="仿宋_GB2312" w:hAnsi="仿宋" w:eastAsia="仿宋_GB2312" w:cs="仿宋"/>
          <w:sz w:val="32"/>
          <w:szCs w:val="32"/>
        </w:rPr>
        <w:t>16:00</w:t>
      </w:r>
      <w:r>
        <w:rPr>
          <w:rFonts w:hint="eastAsia" w:ascii="仿宋_GB2312" w:hAnsi="仿宋" w:eastAsia="仿宋_GB2312" w:cs="仿宋"/>
          <w:sz w:val="32"/>
          <w:szCs w:val="32"/>
        </w:rPr>
        <w:t>闭幕发奖。</w:t>
      </w:r>
    </w:p>
    <w:p>
      <w:pPr>
        <w:spacing w:line="600" w:lineRule="exact"/>
        <w:ind w:firstLine="640" w:firstLineChars="200"/>
        <w:rPr>
          <w:rFonts w:ascii="黑体" w:hAnsi="仿宋" w:eastAsia="黑体" w:cs="仿宋"/>
          <w:bCs/>
          <w:sz w:val="32"/>
          <w:szCs w:val="32"/>
        </w:rPr>
      </w:pPr>
      <w:r>
        <w:rPr>
          <w:rFonts w:hint="eastAsia" w:ascii="黑体" w:hAnsi="仿宋" w:eastAsia="黑体" w:cs="仿宋"/>
          <w:bCs/>
          <w:sz w:val="32"/>
          <w:szCs w:val="32"/>
        </w:rPr>
        <w:t>十二、比赛奖励</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荣获中学组和小学组前八名的学校将分别颁发获奖证书予以奖励。</w:t>
      </w:r>
    </w:p>
    <w:p>
      <w:pPr>
        <w:spacing w:line="600" w:lineRule="exact"/>
        <w:ind w:firstLine="640" w:firstLineChars="200"/>
        <w:rPr>
          <w:rFonts w:ascii="黑体" w:hAnsi="仿宋" w:eastAsia="黑体" w:cs="仿宋"/>
          <w:bCs/>
          <w:sz w:val="32"/>
          <w:szCs w:val="32"/>
        </w:rPr>
      </w:pPr>
      <w:r>
        <w:rPr>
          <w:rFonts w:hint="eastAsia" w:ascii="黑体" w:hAnsi="仿宋" w:eastAsia="黑体" w:cs="仿宋"/>
          <w:bCs/>
          <w:sz w:val="32"/>
          <w:szCs w:val="32"/>
        </w:rPr>
        <w:t>十三、报名须知</w:t>
      </w:r>
    </w:p>
    <w:p>
      <w:pPr>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．各学校请按上述要求报名参赛。</w:t>
      </w:r>
    </w:p>
    <w:p>
      <w:pPr>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．请将表格填写参赛人员后并加盖公章发送至市教育局体卫艺语处，联系人：连锦滨</w:t>
      </w:r>
      <w:r>
        <w:rPr>
          <w:rFonts w:ascii="仿宋_GB2312" w:hAnsi="仿宋" w:eastAsia="仿宋_GB2312" w:cs="仿宋"/>
          <w:sz w:val="32"/>
          <w:szCs w:val="32"/>
        </w:rPr>
        <w:t xml:space="preserve">  </w:t>
      </w:r>
      <w:r>
        <w:rPr>
          <w:rFonts w:hint="eastAsia" w:ascii="仿宋_GB2312" w:hAnsi="仿宋" w:eastAsia="仿宋_GB2312" w:cs="仿宋"/>
          <w:sz w:val="32"/>
          <w:szCs w:val="32"/>
        </w:rPr>
        <w:t>联系电话：</w:t>
      </w:r>
      <w:r>
        <w:rPr>
          <w:rFonts w:ascii="仿宋_GB2312" w:hAnsi="仿宋" w:eastAsia="仿宋_GB2312" w:cs="仿宋"/>
          <w:sz w:val="32"/>
          <w:szCs w:val="32"/>
        </w:rPr>
        <w:t>83312694</w:t>
      </w:r>
      <w:r>
        <w:rPr>
          <w:rFonts w:hint="eastAsia" w:ascii="仿宋_GB2312" w:hAnsi="仿宋" w:eastAsia="仿宋_GB2312" w:cs="仿宋"/>
          <w:sz w:val="32"/>
          <w:szCs w:val="32"/>
        </w:rPr>
        <w:t>。</w:t>
      </w:r>
    </w:p>
    <w:p>
      <w:pPr>
        <w:spacing w:line="600" w:lineRule="exact"/>
        <w:ind w:firstLine="624" w:firstLineChars="200"/>
        <w:rPr>
          <w:rFonts w:ascii="仿宋_GB2312" w:hAnsi="仿宋" w:eastAsia="仿宋_GB2312" w:cs="仿宋"/>
          <w:spacing w:val="-4"/>
          <w:sz w:val="32"/>
          <w:szCs w:val="32"/>
        </w:rPr>
      </w:pPr>
      <w:r>
        <w:rPr>
          <w:rFonts w:ascii="仿宋_GB2312" w:hAnsi="仿宋" w:eastAsia="仿宋_GB2312" w:cs="仿宋"/>
          <w:spacing w:val="-4"/>
          <w:sz w:val="32"/>
          <w:szCs w:val="32"/>
        </w:rPr>
        <w:t>3</w:t>
      </w:r>
      <w:r>
        <w:rPr>
          <w:rFonts w:hint="eastAsia" w:ascii="仿宋_GB2312" w:hAnsi="仿宋" w:eastAsia="仿宋_GB2312" w:cs="仿宋"/>
          <w:spacing w:val="-4"/>
          <w:sz w:val="32"/>
          <w:szCs w:val="32"/>
        </w:rPr>
        <w:t>．即日起接受报名，报名截止日为</w:t>
      </w:r>
      <w:r>
        <w:rPr>
          <w:rFonts w:ascii="仿宋_GB2312" w:hAnsi="仿宋" w:eastAsia="仿宋_GB2312" w:cs="仿宋"/>
          <w:spacing w:val="-4"/>
          <w:sz w:val="32"/>
          <w:szCs w:val="32"/>
        </w:rPr>
        <w:t>2018</w:t>
      </w:r>
      <w:r>
        <w:rPr>
          <w:rFonts w:hint="eastAsia" w:ascii="仿宋_GB2312" w:hAnsi="仿宋" w:eastAsia="仿宋_GB2312" w:cs="仿宋"/>
          <w:spacing w:val="-4"/>
          <w:sz w:val="32"/>
          <w:szCs w:val="32"/>
        </w:rPr>
        <w:t>年</w:t>
      </w:r>
      <w:r>
        <w:rPr>
          <w:rFonts w:ascii="仿宋_GB2312" w:hAnsi="仿宋" w:eastAsia="仿宋_GB2312" w:cs="仿宋"/>
          <w:spacing w:val="-4"/>
          <w:sz w:val="32"/>
          <w:szCs w:val="32"/>
        </w:rPr>
        <w:t>11</w:t>
      </w:r>
      <w:r>
        <w:rPr>
          <w:rFonts w:hint="eastAsia" w:ascii="仿宋_GB2312" w:hAnsi="仿宋" w:eastAsia="仿宋_GB2312" w:cs="仿宋"/>
          <w:spacing w:val="-4"/>
          <w:sz w:val="32"/>
          <w:szCs w:val="32"/>
        </w:rPr>
        <w:t>月</w:t>
      </w:r>
      <w:r>
        <w:rPr>
          <w:rFonts w:ascii="仿宋_GB2312" w:hAnsi="仿宋" w:eastAsia="仿宋_GB2312" w:cs="仿宋"/>
          <w:spacing w:val="-4"/>
          <w:sz w:val="32"/>
          <w:szCs w:val="32"/>
        </w:rPr>
        <w:t>30</w:t>
      </w:r>
      <w:r>
        <w:rPr>
          <w:rFonts w:hint="eastAsia" w:ascii="仿宋_GB2312" w:hAnsi="仿宋" w:eastAsia="仿宋_GB2312" w:cs="仿宋"/>
          <w:spacing w:val="-4"/>
          <w:sz w:val="32"/>
          <w:szCs w:val="32"/>
        </w:rPr>
        <w:t>日。</w:t>
      </w:r>
    </w:p>
    <w:p>
      <w:pPr>
        <w:spacing w:line="600" w:lineRule="exact"/>
        <w:ind w:firstLine="640" w:firstLineChars="200"/>
        <w:rPr>
          <w:rFonts w:ascii="黑体" w:hAnsi="仿宋" w:eastAsia="黑体" w:cs="仿宋"/>
          <w:sz w:val="32"/>
          <w:szCs w:val="32"/>
        </w:rPr>
      </w:pPr>
      <w:r>
        <w:rPr>
          <w:rFonts w:hint="eastAsia" w:ascii="黑体" w:hAnsi="仿宋" w:eastAsia="黑体" w:cs="仿宋"/>
          <w:bCs/>
          <w:sz w:val="32"/>
          <w:szCs w:val="32"/>
        </w:rPr>
        <w:t>十四、注意事项</w:t>
      </w:r>
    </w:p>
    <w:p>
      <w:pPr>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．参赛期间，学校要安排人员带队，做好安全及其他各项防护工作。</w:t>
      </w:r>
    </w:p>
    <w:p>
      <w:pPr>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．本次比赛不举办也不委托任何机构举办培训班。凡以市教育局名义举办培训班或向学生收取任何费用的行为均与本次比赛无关。</w:t>
      </w:r>
    </w:p>
    <w:p>
      <w:pPr>
        <w:spacing w:line="600" w:lineRule="exact"/>
        <w:ind w:firstLine="640" w:firstLineChars="200"/>
        <w:rPr>
          <w:rFonts w:ascii="黑体" w:hAnsi="仿宋" w:eastAsia="黑体" w:cs="仿宋"/>
          <w:bCs/>
          <w:sz w:val="32"/>
          <w:szCs w:val="32"/>
        </w:rPr>
      </w:pPr>
      <w:r>
        <w:rPr>
          <w:rFonts w:hint="eastAsia" w:ascii="黑体" w:hAnsi="仿宋" w:eastAsia="黑体" w:cs="仿宋"/>
          <w:bCs/>
          <w:sz w:val="32"/>
          <w:szCs w:val="32"/>
        </w:rPr>
        <w:t>十五、经费</w:t>
      </w:r>
    </w:p>
    <w:p>
      <w:pPr>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．比赛不收取任何费用。</w:t>
      </w:r>
    </w:p>
    <w:p>
      <w:pPr>
        <w:spacing w:line="60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．各参赛学校食宿费、差旅费、人身保险费用等回原单位报销，其他费用由承办单位负责。</w:t>
      </w:r>
    </w:p>
    <w:p>
      <w:pPr>
        <w:spacing w:line="600" w:lineRule="exact"/>
        <w:ind w:firstLine="640" w:firstLineChars="200"/>
        <w:rPr>
          <w:rFonts w:ascii="仿宋_GB2312" w:hAnsi="仿宋" w:eastAsia="仿宋_GB2312" w:cs="仿宋"/>
          <w:sz w:val="32"/>
          <w:szCs w:val="32"/>
        </w:rPr>
      </w:pPr>
      <w:r>
        <w:rPr>
          <w:rFonts w:hint="eastAsia" w:ascii="黑体" w:hAnsi="仿宋" w:eastAsia="黑体" w:cs="仿宋"/>
          <w:bCs/>
          <w:sz w:val="32"/>
          <w:szCs w:val="32"/>
        </w:rPr>
        <w:t>十六、本规程解释权归属主办单位</w:t>
      </w:r>
      <w:r>
        <w:rPr>
          <w:rFonts w:ascii="黑体" w:hAnsi="仿宋" w:eastAsia="黑体" w:cs="仿宋"/>
          <w:bCs/>
          <w:sz w:val="32"/>
          <w:szCs w:val="32"/>
        </w:rPr>
        <w:t>,</w:t>
      </w:r>
      <w:r>
        <w:rPr>
          <w:rFonts w:hint="eastAsia" w:ascii="黑体" w:hAnsi="仿宋" w:eastAsia="黑体" w:cs="仿宋"/>
          <w:bCs/>
          <w:sz w:val="32"/>
          <w:szCs w:val="32"/>
        </w:rPr>
        <w:t>未尽事宜另行通知</w:t>
      </w:r>
      <w:r>
        <w:rPr>
          <w:rFonts w:hint="eastAsia" w:ascii="仿宋_GB2312" w:hAnsi="仿宋" w:eastAsia="仿宋_GB2312" w:cs="仿宋"/>
          <w:bCs/>
          <w:sz w:val="32"/>
          <w:szCs w:val="32"/>
        </w:rPr>
        <w:t>。</w:t>
      </w:r>
    </w:p>
    <w:p>
      <w:pPr>
        <w:spacing w:line="600" w:lineRule="exact"/>
        <w:ind w:firstLine="640" w:firstLineChars="200"/>
        <w:rPr>
          <w:rFonts w:ascii="仿宋_GB2312" w:hAnsi="仿宋" w:eastAsia="仿宋_GB2312" w:cs="仿宋"/>
          <w:sz w:val="32"/>
          <w:szCs w:val="32"/>
        </w:rPr>
      </w:pPr>
    </w:p>
    <w:p>
      <w:pPr>
        <w:spacing w:line="600" w:lineRule="exact"/>
        <w:ind w:firstLine="640" w:firstLineChars="200"/>
        <w:rPr>
          <w:rFonts w:ascii="仿宋_GB2312" w:hAnsi="仿宋" w:eastAsia="仿宋_GB2312" w:cs="仿宋"/>
          <w:sz w:val="32"/>
          <w:szCs w:val="32"/>
        </w:rPr>
      </w:pPr>
    </w:p>
    <w:p>
      <w:pPr>
        <w:spacing w:line="600" w:lineRule="exact"/>
        <w:ind w:firstLine="640" w:firstLineChars="200"/>
        <w:jc w:val="center"/>
        <w:rPr>
          <w:rFonts w:ascii="仿宋_GB2312" w:hAnsi="仿宋" w:eastAsia="仿宋_GB2312" w:cs="仿宋"/>
          <w:sz w:val="32"/>
          <w:szCs w:val="32"/>
        </w:rPr>
      </w:pPr>
      <w:r>
        <w:rPr>
          <w:rFonts w:ascii="仿宋_GB2312" w:hAnsi="仿宋" w:eastAsia="仿宋_GB2312" w:cs="仿宋"/>
          <w:sz w:val="32"/>
          <w:szCs w:val="32"/>
        </w:rPr>
        <w:t xml:space="preserve">                              </w:t>
      </w:r>
      <w:r>
        <w:rPr>
          <w:rFonts w:hint="eastAsia" w:ascii="仿宋_GB2312" w:hAnsi="仿宋" w:eastAsia="仿宋_GB2312" w:cs="仿宋"/>
          <w:sz w:val="32"/>
          <w:szCs w:val="32"/>
        </w:rPr>
        <w:t>福州市教育局</w:t>
      </w:r>
    </w:p>
    <w:p>
      <w:pPr>
        <w:spacing w:line="600" w:lineRule="exact"/>
        <w:ind w:firstLine="640" w:firstLineChars="200"/>
        <w:jc w:val="right"/>
        <w:rPr>
          <w:rFonts w:ascii="仿宋_GB2312" w:hAnsi="仿宋" w:eastAsia="仿宋_GB2312" w:cs="仿宋"/>
          <w:sz w:val="32"/>
          <w:szCs w:val="32"/>
        </w:rPr>
      </w:pPr>
      <w:r>
        <w:rPr>
          <w:rFonts w:ascii="仿宋_GB2312" w:hAnsi="仿宋" w:eastAsia="仿宋_GB2312" w:cs="仿宋"/>
          <w:sz w:val="32"/>
          <w:szCs w:val="32"/>
        </w:rPr>
        <w:t>2018</w:t>
      </w:r>
      <w:r>
        <w:rPr>
          <w:rFonts w:hint="eastAsia" w:ascii="仿宋_GB2312" w:hAnsi="仿宋" w:eastAsia="仿宋_GB2312" w:cs="仿宋"/>
          <w:sz w:val="32"/>
          <w:szCs w:val="32"/>
        </w:rPr>
        <w:t>年</w:t>
      </w:r>
      <w:r>
        <w:rPr>
          <w:rFonts w:ascii="仿宋_GB2312" w:hAnsi="仿宋" w:eastAsia="仿宋_GB2312" w:cs="仿宋"/>
          <w:sz w:val="32"/>
          <w:szCs w:val="32"/>
        </w:rPr>
        <w:t>11</w:t>
      </w:r>
      <w:r>
        <w:rPr>
          <w:rFonts w:hint="eastAsia" w:ascii="仿宋_GB2312" w:hAnsi="仿宋" w:eastAsia="仿宋_GB2312" w:cs="仿宋"/>
          <w:sz w:val="32"/>
          <w:szCs w:val="32"/>
        </w:rPr>
        <w:t>月</w:t>
      </w:r>
      <w:r>
        <w:rPr>
          <w:rFonts w:ascii="仿宋_GB2312" w:hAnsi="仿宋" w:eastAsia="仿宋_GB2312" w:cs="仿宋"/>
          <w:sz w:val="32"/>
          <w:szCs w:val="32"/>
        </w:rPr>
        <w:t>5</w:t>
      </w:r>
      <w:r>
        <w:rPr>
          <w:rFonts w:hint="eastAsia" w:ascii="仿宋_GB2312" w:hAnsi="仿宋" w:eastAsia="仿宋_GB2312" w:cs="仿宋"/>
          <w:sz w:val="32"/>
          <w:szCs w:val="32"/>
        </w:rPr>
        <w:t>日</w:t>
      </w:r>
    </w:p>
    <w:p>
      <w:pPr>
        <w:spacing w:line="600" w:lineRule="exact"/>
        <w:ind w:firstLine="640" w:firstLineChars="200"/>
        <w:rPr>
          <w:rFonts w:ascii="仿宋_GB2312" w:hAnsi="仿宋" w:eastAsia="仿宋_GB2312" w:cs="仿宋"/>
          <w:sz w:val="32"/>
          <w:szCs w:val="32"/>
        </w:rPr>
      </w:pPr>
    </w:p>
    <w:p>
      <w:pPr>
        <w:spacing w:line="600" w:lineRule="exact"/>
        <w:rPr>
          <w:rFonts w:ascii="仿宋_GB2312" w:hAnsi="仿宋" w:eastAsia="仿宋_GB2312" w:cs="仿宋"/>
          <w:sz w:val="32"/>
          <w:szCs w:val="32"/>
        </w:rPr>
        <w:sectPr>
          <w:headerReference r:id="rId3" w:type="default"/>
          <w:footerReference r:id="rId4" w:type="default"/>
          <w:pgSz w:w="11906" w:h="16838"/>
          <w:pgMar w:top="1610" w:right="1797" w:bottom="1610" w:left="1797" w:header="851" w:footer="992" w:gutter="0"/>
          <w:cols w:space="0" w:num="1"/>
          <w:docGrid w:type="linesAndChars" w:linePitch="312" w:charSpace="0"/>
        </w:sectPr>
      </w:pP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附件：</w:t>
      </w:r>
    </w:p>
    <w:p>
      <w:pPr>
        <w:spacing w:line="600" w:lineRule="exact"/>
        <w:jc w:val="center"/>
        <w:rPr>
          <w:rFonts w:ascii="方正小标宋简体" w:hAnsi="仿宋" w:eastAsia="方正小标宋简体" w:cs="仿宋"/>
          <w:bCs/>
          <w:sz w:val="40"/>
          <w:szCs w:val="40"/>
        </w:rPr>
      </w:pPr>
      <w:r>
        <w:rPr>
          <w:rFonts w:hint="eastAsia" w:ascii="方正小标宋简体" w:hAnsi="仿宋" w:eastAsia="方正小标宋简体" w:cs="仿宋"/>
          <w:bCs/>
          <w:sz w:val="40"/>
          <w:szCs w:val="40"/>
        </w:rPr>
        <w:t>首届福州市中小学生围棋锦标赛报名表</w:t>
      </w:r>
    </w:p>
    <w:p>
      <w:pPr>
        <w:spacing w:line="600" w:lineRule="exact"/>
        <w:jc w:val="center"/>
        <w:rPr>
          <w:rFonts w:ascii="仿宋" w:hAnsi="仿宋" w:eastAsia="仿宋" w:cs="仿宋"/>
          <w:b/>
          <w:bCs/>
          <w:sz w:val="32"/>
          <w:szCs w:val="32"/>
        </w:rPr>
      </w:pPr>
    </w:p>
    <w:tbl>
      <w:tblPr>
        <w:tblStyle w:val="9"/>
        <w:tblW w:w="84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1"/>
        <w:gridCol w:w="1389"/>
        <w:gridCol w:w="861"/>
        <w:gridCol w:w="1131"/>
        <w:gridCol w:w="3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0" w:type="dxa"/>
            <w:gridSpan w:val="5"/>
          </w:tcPr>
          <w:p>
            <w:pPr>
              <w:spacing w:line="600" w:lineRule="exact"/>
              <w:rPr>
                <w:rFonts w:ascii="仿宋_GB2312" w:hAnsi="仿宋" w:eastAsia="仿宋_GB2312" w:cs="仿宋"/>
                <w:sz w:val="28"/>
                <w:szCs w:val="28"/>
              </w:rPr>
            </w:pPr>
            <w:r>
              <w:rPr>
                <w:rFonts w:hint="eastAsia" w:ascii="仿宋_GB2312" w:hAnsi="仿宋" w:eastAsia="仿宋_GB2312" w:cs="仿宋"/>
                <w:sz w:val="28"/>
                <w:szCs w:val="28"/>
              </w:rPr>
              <w:t>学校名称：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00" w:type="dxa"/>
            <w:gridSpan w:val="2"/>
          </w:tcPr>
          <w:p>
            <w:pPr>
              <w:spacing w:line="600" w:lineRule="exact"/>
              <w:rPr>
                <w:rFonts w:ascii="仿宋_GB2312" w:hAnsi="仿宋" w:eastAsia="仿宋_GB2312" w:cs="仿宋"/>
                <w:sz w:val="28"/>
                <w:szCs w:val="28"/>
              </w:rPr>
            </w:pPr>
            <w:r>
              <w:rPr>
                <w:rFonts w:hint="eastAsia" w:ascii="仿宋_GB2312" w:hAnsi="仿宋" w:eastAsia="仿宋_GB2312" w:cs="仿宋"/>
                <w:sz w:val="28"/>
                <w:szCs w:val="28"/>
              </w:rPr>
              <w:t>领队或教练：</w:t>
            </w:r>
          </w:p>
        </w:tc>
        <w:tc>
          <w:tcPr>
            <w:tcW w:w="5160" w:type="dxa"/>
            <w:gridSpan w:val="3"/>
          </w:tcPr>
          <w:p>
            <w:pPr>
              <w:spacing w:line="600" w:lineRule="exact"/>
              <w:rPr>
                <w:rFonts w:ascii="仿宋_GB2312" w:hAnsi="仿宋" w:eastAsia="仿宋_GB2312" w:cs="仿宋"/>
                <w:sz w:val="28"/>
                <w:szCs w:val="28"/>
              </w:rPr>
            </w:pPr>
            <w:r>
              <w:rPr>
                <w:rFonts w:hint="eastAsia" w:ascii="仿宋_GB2312" w:hAnsi="仿宋" w:eastAsia="仿宋_GB2312" w:cs="仿宋"/>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1" w:type="dxa"/>
            <w:vAlign w:val="center"/>
          </w:tcPr>
          <w:p>
            <w:pPr>
              <w:spacing w:line="600" w:lineRule="exact"/>
              <w:jc w:val="center"/>
              <w:rPr>
                <w:rFonts w:ascii="仿宋_GB2312" w:hAnsi="仿宋" w:eastAsia="仿宋_GB2312" w:cs="仿宋"/>
                <w:sz w:val="28"/>
                <w:szCs w:val="28"/>
              </w:rPr>
            </w:pPr>
            <w:r>
              <w:rPr>
                <w:rFonts w:hint="eastAsia" w:ascii="仿宋_GB2312" w:hAnsi="仿宋" w:eastAsia="仿宋_GB2312" w:cs="仿宋"/>
                <w:sz w:val="28"/>
                <w:szCs w:val="28"/>
              </w:rPr>
              <w:t>台次</w:t>
            </w:r>
          </w:p>
        </w:tc>
        <w:tc>
          <w:tcPr>
            <w:tcW w:w="1389" w:type="dxa"/>
            <w:vAlign w:val="center"/>
          </w:tcPr>
          <w:p>
            <w:pPr>
              <w:spacing w:line="600" w:lineRule="exact"/>
              <w:jc w:val="center"/>
              <w:rPr>
                <w:rFonts w:ascii="仿宋_GB2312" w:hAnsi="仿宋" w:eastAsia="仿宋_GB2312" w:cs="仿宋"/>
                <w:sz w:val="28"/>
                <w:szCs w:val="28"/>
              </w:rPr>
            </w:pPr>
            <w:r>
              <w:rPr>
                <w:rFonts w:hint="eastAsia" w:ascii="仿宋_GB2312" w:hAnsi="仿宋" w:eastAsia="仿宋_GB2312" w:cs="仿宋"/>
                <w:sz w:val="28"/>
                <w:szCs w:val="28"/>
              </w:rPr>
              <w:t>棋手</w:t>
            </w:r>
          </w:p>
        </w:tc>
        <w:tc>
          <w:tcPr>
            <w:tcW w:w="861" w:type="dxa"/>
            <w:vAlign w:val="center"/>
          </w:tcPr>
          <w:p>
            <w:pPr>
              <w:spacing w:line="600" w:lineRule="exact"/>
              <w:jc w:val="center"/>
              <w:rPr>
                <w:rFonts w:ascii="仿宋_GB2312" w:hAnsi="仿宋" w:eastAsia="仿宋_GB2312" w:cs="仿宋"/>
                <w:sz w:val="28"/>
                <w:szCs w:val="28"/>
              </w:rPr>
            </w:pPr>
            <w:r>
              <w:rPr>
                <w:rFonts w:hint="eastAsia" w:ascii="仿宋_GB2312" w:hAnsi="仿宋" w:eastAsia="仿宋_GB2312" w:cs="仿宋"/>
                <w:sz w:val="28"/>
                <w:szCs w:val="28"/>
              </w:rPr>
              <w:t>性别</w:t>
            </w:r>
          </w:p>
        </w:tc>
        <w:tc>
          <w:tcPr>
            <w:tcW w:w="1131" w:type="dxa"/>
            <w:vAlign w:val="center"/>
          </w:tcPr>
          <w:p>
            <w:pPr>
              <w:spacing w:line="600" w:lineRule="exact"/>
              <w:jc w:val="center"/>
              <w:rPr>
                <w:rFonts w:ascii="仿宋_GB2312" w:hAnsi="仿宋" w:eastAsia="仿宋_GB2312" w:cs="仿宋"/>
                <w:sz w:val="28"/>
                <w:szCs w:val="28"/>
              </w:rPr>
            </w:pPr>
            <w:r>
              <w:rPr>
                <w:rFonts w:hint="eastAsia" w:ascii="仿宋_GB2312" w:hAnsi="仿宋" w:eastAsia="仿宋_GB2312" w:cs="仿宋"/>
                <w:sz w:val="28"/>
                <w:szCs w:val="28"/>
              </w:rPr>
              <w:t>段位</w:t>
            </w:r>
          </w:p>
        </w:tc>
        <w:tc>
          <w:tcPr>
            <w:tcW w:w="3168" w:type="dxa"/>
            <w:vAlign w:val="center"/>
          </w:tcPr>
          <w:p>
            <w:pPr>
              <w:spacing w:line="600" w:lineRule="exact"/>
              <w:jc w:val="center"/>
              <w:rPr>
                <w:rFonts w:ascii="仿宋_GB2312" w:hAnsi="仿宋" w:eastAsia="仿宋_GB2312" w:cs="仿宋"/>
                <w:sz w:val="28"/>
                <w:szCs w:val="28"/>
              </w:rPr>
            </w:pPr>
            <w:r>
              <w:rPr>
                <w:rFonts w:hint="eastAsia" w:ascii="仿宋_GB2312" w:hAnsi="仿宋" w:eastAsia="仿宋_GB2312" w:cs="仿宋"/>
                <w:sz w:val="28"/>
                <w:szCs w:val="28"/>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1" w:type="dxa"/>
            <w:vAlign w:val="center"/>
          </w:tcPr>
          <w:p>
            <w:pPr>
              <w:spacing w:line="600" w:lineRule="exact"/>
              <w:jc w:val="center"/>
              <w:rPr>
                <w:rFonts w:ascii="仿宋_GB2312" w:hAnsi="仿宋" w:eastAsia="仿宋_GB2312" w:cs="仿宋"/>
                <w:sz w:val="28"/>
                <w:szCs w:val="28"/>
              </w:rPr>
            </w:pPr>
            <w:r>
              <w:rPr>
                <w:rFonts w:hint="eastAsia" w:ascii="仿宋_GB2312" w:hAnsi="仿宋" w:eastAsia="仿宋_GB2312" w:cs="仿宋"/>
                <w:sz w:val="28"/>
                <w:szCs w:val="28"/>
              </w:rPr>
              <w:t>第一台</w:t>
            </w:r>
          </w:p>
        </w:tc>
        <w:tc>
          <w:tcPr>
            <w:tcW w:w="1389" w:type="dxa"/>
            <w:vAlign w:val="center"/>
          </w:tcPr>
          <w:p>
            <w:pPr>
              <w:spacing w:line="600" w:lineRule="exact"/>
              <w:jc w:val="center"/>
              <w:rPr>
                <w:rFonts w:ascii="仿宋_GB2312" w:hAnsi="仿宋" w:eastAsia="仿宋_GB2312" w:cs="仿宋"/>
                <w:sz w:val="28"/>
                <w:szCs w:val="28"/>
              </w:rPr>
            </w:pPr>
          </w:p>
        </w:tc>
        <w:tc>
          <w:tcPr>
            <w:tcW w:w="861" w:type="dxa"/>
            <w:vAlign w:val="center"/>
          </w:tcPr>
          <w:p>
            <w:pPr>
              <w:spacing w:line="600" w:lineRule="exact"/>
              <w:jc w:val="center"/>
              <w:rPr>
                <w:rFonts w:ascii="仿宋_GB2312" w:hAnsi="仿宋" w:eastAsia="仿宋_GB2312" w:cs="仿宋"/>
                <w:sz w:val="28"/>
                <w:szCs w:val="28"/>
              </w:rPr>
            </w:pPr>
          </w:p>
        </w:tc>
        <w:tc>
          <w:tcPr>
            <w:tcW w:w="1131" w:type="dxa"/>
            <w:vAlign w:val="center"/>
          </w:tcPr>
          <w:p>
            <w:pPr>
              <w:spacing w:line="600" w:lineRule="exact"/>
              <w:jc w:val="center"/>
              <w:rPr>
                <w:rFonts w:ascii="仿宋_GB2312" w:hAnsi="仿宋" w:eastAsia="仿宋_GB2312" w:cs="仿宋"/>
                <w:sz w:val="28"/>
                <w:szCs w:val="28"/>
              </w:rPr>
            </w:pPr>
          </w:p>
        </w:tc>
        <w:tc>
          <w:tcPr>
            <w:tcW w:w="3168" w:type="dxa"/>
            <w:vAlign w:val="center"/>
          </w:tcPr>
          <w:p>
            <w:pPr>
              <w:spacing w:line="600" w:lineRule="exact"/>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1" w:type="dxa"/>
            <w:vAlign w:val="center"/>
          </w:tcPr>
          <w:p>
            <w:pPr>
              <w:spacing w:line="600" w:lineRule="exact"/>
              <w:jc w:val="center"/>
              <w:rPr>
                <w:rFonts w:ascii="仿宋_GB2312" w:hAnsi="仿宋" w:eastAsia="仿宋_GB2312" w:cs="仿宋"/>
                <w:sz w:val="28"/>
                <w:szCs w:val="28"/>
              </w:rPr>
            </w:pPr>
            <w:r>
              <w:rPr>
                <w:rFonts w:hint="eastAsia" w:ascii="仿宋_GB2312" w:hAnsi="仿宋" w:eastAsia="仿宋_GB2312" w:cs="仿宋"/>
                <w:sz w:val="28"/>
                <w:szCs w:val="28"/>
              </w:rPr>
              <w:t>第二台</w:t>
            </w:r>
          </w:p>
        </w:tc>
        <w:tc>
          <w:tcPr>
            <w:tcW w:w="1389" w:type="dxa"/>
            <w:vAlign w:val="center"/>
          </w:tcPr>
          <w:p>
            <w:pPr>
              <w:spacing w:line="600" w:lineRule="exact"/>
              <w:jc w:val="center"/>
              <w:rPr>
                <w:rFonts w:ascii="仿宋_GB2312" w:hAnsi="仿宋" w:eastAsia="仿宋_GB2312" w:cs="仿宋"/>
                <w:sz w:val="28"/>
                <w:szCs w:val="28"/>
              </w:rPr>
            </w:pPr>
          </w:p>
        </w:tc>
        <w:tc>
          <w:tcPr>
            <w:tcW w:w="861" w:type="dxa"/>
            <w:vAlign w:val="center"/>
          </w:tcPr>
          <w:p>
            <w:pPr>
              <w:spacing w:line="600" w:lineRule="exact"/>
              <w:jc w:val="center"/>
              <w:rPr>
                <w:rFonts w:ascii="仿宋_GB2312" w:hAnsi="仿宋" w:eastAsia="仿宋_GB2312" w:cs="仿宋"/>
                <w:sz w:val="28"/>
                <w:szCs w:val="28"/>
              </w:rPr>
            </w:pPr>
          </w:p>
        </w:tc>
        <w:tc>
          <w:tcPr>
            <w:tcW w:w="1131" w:type="dxa"/>
            <w:vAlign w:val="center"/>
          </w:tcPr>
          <w:p>
            <w:pPr>
              <w:spacing w:line="600" w:lineRule="exact"/>
              <w:jc w:val="center"/>
              <w:rPr>
                <w:rFonts w:ascii="仿宋_GB2312" w:hAnsi="仿宋" w:eastAsia="仿宋_GB2312" w:cs="仿宋"/>
                <w:sz w:val="28"/>
                <w:szCs w:val="28"/>
              </w:rPr>
            </w:pPr>
          </w:p>
        </w:tc>
        <w:tc>
          <w:tcPr>
            <w:tcW w:w="3168" w:type="dxa"/>
            <w:vAlign w:val="center"/>
          </w:tcPr>
          <w:p>
            <w:pPr>
              <w:spacing w:line="600" w:lineRule="exact"/>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1" w:type="dxa"/>
            <w:vAlign w:val="center"/>
          </w:tcPr>
          <w:p>
            <w:pPr>
              <w:spacing w:line="600" w:lineRule="exact"/>
              <w:jc w:val="center"/>
              <w:rPr>
                <w:rFonts w:ascii="仿宋_GB2312" w:hAnsi="仿宋" w:eastAsia="仿宋_GB2312" w:cs="仿宋"/>
                <w:sz w:val="28"/>
                <w:szCs w:val="28"/>
              </w:rPr>
            </w:pPr>
            <w:r>
              <w:rPr>
                <w:rFonts w:hint="eastAsia" w:ascii="仿宋_GB2312" w:hAnsi="仿宋" w:eastAsia="仿宋_GB2312" w:cs="仿宋"/>
                <w:sz w:val="28"/>
                <w:szCs w:val="28"/>
              </w:rPr>
              <w:t>第三台</w:t>
            </w:r>
          </w:p>
        </w:tc>
        <w:tc>
          <w:tcPr>
            <w:tcW w:w="1389" w:type="dxa"/>
            <w:vAlign w:val="center"/>
          </w:tcPr>
          <w:p>
            <w:pPr>
              <w:spacing w:line="600" w:lineRule="exact"/>
              <w:jc w:val="center"/>
              <w:rPr>
                <w:rFonts w:ascii="仿宋_GB2312" w:hAnsi="仿宋" w:eastAsia="仿宋_GB2312" w:cs="仿宋"/>
                <w:sz w:val="28"/>
                <w:szCs w:val="28"/>
              </w:rPr>
            </w:pPr>
          </w:p>
        </w:tc>
        <w:tc>
          <w:tcPr>
            <w:tcW w:w="861" w:type="dxa"/>
            <w:vAlign w:val="center"/>
          </w:tcPr>
          <w:p>
            <w:pPr>
              <w:spacing w:line="600" w:lineRule="exact"/>
              <w:jc w:val="center"/>
              <w:rPr>
                <w:rFonts w:ascii="仿宋_GB2312" w:hAnsi="仿宋" w:eastAsia="仿宋_GB2312" w:cs="仿宋"/>
                <w:sz w:val="28"/>
                <w:szCs w:val="28"/>
              </w:rPr>
            </w:pPr>
          </w:p>
        </w:tc>
        <w:tc>
          <w:tcPr>
            <w:tcW w:w="1131" w:type="dxa"/>
            <w:vAlign w:val="center"/>
          </w:tcPr>
          <w:p>
            <w:pPr>
              <w:spacing w:line="600" w:lineRule="exact"/>
              <w:jc w:val="center"/>
              <w:rPr>
                <w:rFonts w:ascii="仿宋_GB2312" w:hAnsi="仿宋" w:eastAsia="仿宋_GB2312" w:cs="仿宋"/>
                <w:sz w:val="28"/>
                <w:szCs w:val="28"/>
              </w:rPr>
            </w:pPr>
          </w:p>
        </w:tc>
        <w:tc>
          <w:tcPr>
            <w:tcW w:w="3168" w:type="dxa"/>
            <w:vAlign w:val="center"/>
          </w:tcPr>
          <w:p>
            <w:pPr>
              <w:spacing w:line="600" w:lineRule="exact"/>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1" w:type="dxa"/>
            <w:vAlign w:val="center"/>
          </w:tcPr>
          <w:p>
            <w:pPr>
              <w:spacing w:line="600" w:lineRule="exact"/>
              <w:jc w:val="center"/>
              <w:rPr>
                <w:rFonts w:ascii="仿宋_GB2312" w:hAnsi="仿宋" w:eastAsia="仿宋_GB2312" w:cs="仿宋"/>
                <w:sz w:val="28"/>
                <w:szCs w:val="28"/>
              </w:rPr>
            </w:pPr>
            <w:r>
              <w:rPr>
                <w:rFonts w:hint="eastAsia" w:ascii="仿宋_GB2312" w:hAnsi="仿宋" w:eastAsia="仿宋_GB2312" w:cs="仿宋"/>
                <w:sz w:val="28"/>
                <w:szCs w:val="28"/>
              </w:rPr>
              <w:t>第四台</w:t>
            </w:r>
          </w:p>
        </w:tc>
        <w:tc>
          <w:tcPr>
            <w:tcW w:w="1389" w:type="dxa"/>
            <w:vAlign w:val="center"/>
          </w:tcPr>
          <w:p>
            <w:pPr>
              <w:spacing w:line="600" w:lineRule="exact"/>
              <w:jc w:val="center"/>
              <w:rPr>
                <w:rFonts w:ascii="仿宋_GB2312" w:hAnsi="仿宋" w:eastAsia="仿宋_GB2312" w:cs="仿宋"/>
                <w:sz w:val="28"/>
                <w:szCs w:val="28"/>
              </w:rPr>
            </w:pPr>
          </w:p>
        </w:tc>
        <w:tc>
          <w:tcPr>
            <w:tcW w:w="861" w:type="dxa"/>
            <w:vAlign w:val="center"/>
          </w:tcPr>
          <w:p>
            <w:pPr>
              <w:spacing w:line="600" w:lineRule="exact"/>
              <w:jc w:val="center"/>
              <w:rPr>
                <w:rFonts w:ascii="仿宋_GB2312" w:hAnsi="仿宋" w:eastAsia="仿宋_GB2312" w:cs="仿宋"/>
                <w:sz w:val="28"/>
                <w:szCs w:val="28"/>
              </w:rPr>
            </w:pPr>
          </w:p>
        </w:tc>
        <w:tc>
          <w:tcPr>
            <w:tcW w:w="1131" w:type="dxa"/>
            <w:vAlign w:val="center"/>
          </w:tcPr>
          <w:p>
            <w:pPr>
              <w:spacing w:line="600" w:lineRule="exact"/>
              <w:jc w:val="center"/>
              <w:rPr>
                <w:rFonts w:ascii="仿宋_GB2312" w:hAnsi="仿宋" w:eastAsia="仿宋_GB2312" w:cs="仿宋"/>
                <w:sz w:val="28"/>
                <w:szCs w:val="28"/>
              </w:rPr>
            </w:pPr>
          </w:p>
        </w:tc>
        <w:tc>
          <w:tcPr>
            <w:tcW w:w="3168" w:type="dxa"/>
            <w:vAlign w:val="center"/>
          </w:tcPr>
          <w:p>
            <w:pPr>
              <w:spacing w:line="600" w:lineRule="exact"/>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1" w:type="dxa"/>
            <w:vAlign w:val="center"/>
          </w:tcPr>
          <w:p>
            <w:pPr>
              <w:spacing w:line="600" w:lineRule="exact"/>
              <w:jc w:val="center"/>
              <w:rPr>
                <w:rFonts w:ascii="仿宋_GB2312" w:hAnsi="仿宋" w:eastAsia="仿宋_GB2312" w:cs="仿宋"/>
                <w:sz w:val="28"/>
                <w:szCs w:val="28"/>
              </w:rPr>
            </w:pPr>
          </w:p>
        </w:tc>
        <w:tc>
          <w:tcPr>
            <w:tcW w:w="1389" w:type="dxa"/>
            <w:vAlign w:val="center"/>
          </w:tcPr>
          <w:p>
            <w:pPr>
              <w:spacing w:line="600" w:lineRule="exact"/>
              <w:jc w:val="center"/>
              <w:rPr>
                <w:rFonts w:ascii="仿宋_GB2312" w:hAnsi="仿宋" w:eastAsia="仿宋_GB2312" w:cs="仿宋"/>
                <w:sz w:val="28"/>
                <w:szCs w:val="28"/>
              </w:rPr>
            </w:pPr>
          </w:p>
        </w:tc>
        <w:tc>
          <w:tcPr>
            <w:tcW w:w="861" w:type="dxa"/>
            <w:vAlign w:val="center"/>
          </w:tcPr>
          <w:p>
            <w:pPr>
              <w:spacing w:line="600" w:lineRule="exact"/>
              <w:jc w:val="center"/>
              <w:rPr>
                <w:rFonts w:ascii="仿宋_GB2312" w:hAnsi="仿宋" w:eastAsia="仿宋_GB2312" w:cs="仿宋"/>
                <w:sz w:val="28"/>
                <w:szCs w:val="28"/>
              </w:rPr>
            </w:pPr>
          </w:p>
        </w:tc>
        <w:tc>
          <w:tcPr>
            <w:tcW w:w="1131" w:type="dxa"/>
            <w:vAlign w:val="center"/>
          </w:tcPr>
          <w:p>
            <w:pPr>
              <w:spacing w:line="600" w:lineRule="exact"/>
              <w:jc w:val="center"/>
              <w:rPr>
                <w:rFonts w:ascii="仿宋_GB2312" w:hAnsi="仿宋" w:eastAsia="仿宋_GB2312" w:cs="仿宋"/>
                <w:sz w:val="28"/>
                <w:szCs w:val="28"/>
              </w:rPr>
            </w:pPr>
          </w:p>
        </w:tc>
        <w:tc>
          <w:tcPr>
            <w:tcW w:w="3168" w:type="dxa"/>
            <w:vAlign w:val="center"/>
          </w:tcPr>
          <w:p>
            <w:pPr>
              <w:spacing w:line="600" w:lineRule="exact"/>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1" w:type="dxa"/>
            <w:vAlign w:val="center"/>
          </w:tcPr>
          <w:p>
            <w:pPr>
              <w:spacing w:line="600" w:lineRule="exact"/>
              <w:jc w:val="center"/>
              <w:rPr>
                <w:rFonts w:ascii="仿宋_GB2312" w:hAnsi="仿宋" w:eastAsia="仿宋_GB2312" w:cs="仿宋"/>
                <w:sz w:val="28"/>
                <w:szCs w:val="28"/>
              </w:rPr>
            </w:pPr>
          </w:p>
        </w:tc>
        <w:tc>
          <w:tcPr>
            <w:tcW w:w="1389" w:type="dxa"/>
            <w:vAlign w:val="center"/>
          </w:tcPr>
          <w:p>
            <w:pPr>
              <w:spacing w:line="600" w:lineRule="exact"/>
              <w:jc w:val="center"/>
              <w:rPr>
                <w:rFonts w:ascii="仿宋_GB2312" w:hAnsi="仿宋" w:eastAsia="仿宋_GB2312" w:cs="仿宋"/>
                <w:sz w:val="28"/>
                <w:szCs w:val="28"/>
              </w:rPr>
            </w:pPr>
          </w:p>
        </w:tc>
        <w:tc>
          <w:tcPr>
            <w:tcW w:w="861" w:type="dxa"/>
            <w:vAlign w:val="center"/>
          </w:tcPr>
          <w:p>
            <w:pPr>
              <w:spacing w:line="600" w:lineRule="exact"/>
              <w:jc w:val="center"/>
              <w:rPr>
                <w:rFonts w:ascii="仿宋_GB2312" w:hAnsi="仿宋" w:eastAsia="仿宋_GB2312" w:cs="仿宋"/>
                <w:sz w:val="28"/>
                <w:szCs w:val="28"/>
              </w:rPr>
            </w:pPr>
          </w:p>
        </w:tc>
        <w:tc>
          <w:tcPr>
            <w:tcW w:w="1131" w:type="dxa"/>
            <w:vAlign w:val="center"/>
          </w:tcPr>
          <w:p>
            <w:pPr>
              <w:spacing w:line="600" w:lineRule="exact"/>
              <w:jc w:val="center"/>
              <w:rPr>
                <w:rFonts w:ascii="仿宋_GB2312" w:hAnsi="仿宋" w:eastAsia="仿宋_GB2312" w:cs="仿宋"/>
                <w:sz w:val="28"/>
                <w:szCs w:val="28"/>
              </w:rPr>
            </w:pPr>
          </w:p>
        </w:tc>
        <w:tc>
          <w:tcPr>
            <w:tcW w:w="3168" w:type="dxa"/>
            <w:vAlign w:val="center"/>
          </w:tcPr>
          <w:p>
            <w:pPr>
              <w:spacing w:line="600" w:lineRule="exact"/>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1" w:type="dxa"/>
            <w:vAlign w:val="center"/>
          </w:tcPr>
          <w:p>
            <w:pPr>
              <w:spacing w:line="600" w:lineRule="exact"/>
              <w:jc w:val="center"/>
              <w:rPr>
                <w:rFonts w:ascii="仿宋_GB2312" w:hAnsi="仿宋" w:eastAsia="仿宋_GB2312" w:cs="仿宋"/>
                <w:sz w:val="28"/>
                <w:szCs w:val="28"/>
              </w:rPr>
            </w:pPr>
          </w:p>
        </w:tc>
        <w:tc>
          <w:tcPr>
            <w:tcW w:w="1389" w:type="dxa"/>
            <w:vAlign w:val="center"/>
          </w:tcPr>
          <w:p>
            <w:pPr>
              <w:spacing w:line="600" w:lineRule="exact"/>
              <w:jc w:val="center"/>
              <w:rPr>
                <w:rFonts w:ascii="仿宋_GB2312" w:hAnsi="仿宋" w:eastAsia="仿宋_GB2312" w:cs="仿宋"/>
                <w:sz w:val="28"/>
                <w:szCs w:val="28"/>
              </w:rPr>
            </w:pPr>
          </w:p>
        </w:tc>
        <w:tc>
          <w:tcPr>
            <w:tcW w:w="861" w:type="dxa"/>
            <w:vAlign w:val="center"/>
          </w:tcPr>
          <w:p>
            <w:pPr>
              <w:spacing w:line="600" w:lineRule="exact"/>
              <w:jc w:val="center"/>
              <w:rPr>
                <w:rFonts w:ascii="仿宋_GB2312" w:hAnsi="仿宋" w:eastAsia="仿宋_GB2312" w:cs="仿宋"/>
                <w:sz w:val="28"/>
                <w:szCs w:val="28"/>
              </w:rPr>
            </w:pPr>
          </w:p>
        </w:tc>
        <w:tc>
          <w:tcPr>
            <w:tcW w:w="1131" w:type="dxa"/>
            <w:vAlign w:val="center"/>
          </w:tcPr>
          <w:p>
            <w:pPr>
              <w:spacing w:line="600" w:lineRule="exact"/>
              <w:jc w:val="center"/>
              <w:rPr>
                <w:rFonts w:ascii="仿宋_GB2312" w:hAnsi="仿宋" w:eastAsia="仿宋_GB2312" w:cs="仿宋"/>
                <w:sz w:val="28"/>
                <w:szCs w:val="28"/>
              </w:rPr>
            </w:pPr>
          </w:p>
        </w:tc>
        <w:tc>
          <w:tcPr>
            <w:tcW w:w="3168" w:type="dxa"/>
            <w:vAlign w:val="center"/>
          </w:tcPr>
          <w:p>
            <w:pPr>
              <w:spacing w:line="600" w:lineRule="exact"/>
              <w:jc w:val="center"/>
              <w:rPr>
                <w:rFonts w:ascii="仿宋_GB2312" w:hAnsi="仿宋" w:eastAsia="仿宋_GB2312"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1" w:type="dxa"/>
            <w:vAlign w:val="center"/>
          </w:tcPr>
          <w:p>
            <w:pPr>
              <w:spacing w:line="600" w:lineRule="exact"/>
              <w:jc w:val="center"/>
              <w:rPr>
                <w:rFonts w:ascii="仿宋_GB2312" w:hAnsi="仿宋" w:eastAsia="仿宋_GB2312" w:cs="仿宋"/>
                <w:sz w:val="28"/>
                <w:szCs w:val="28"/>
              </w:rPr>
            </w:pPr>
          </w:p>
        </w:tc>
        <w:tc>
          <w:tcPr>
            <w:tcW w:w="1389" w:type="dxa"/>
            <w:vAlign w:val="center"/>
          </w:tcPr>
          <w:p>
            <w:pPr>
              <w:spacing w:line="600" w:lineRule="exact"/>
              <w:jc w:val="center"/>
              <w:rPr>
                <w:rFonts w:ascii="仿宋_GB2312" w:hAnsi="仿宋" w:eastAsia="仿宋_GB2312" w:cs="仿宋"/>
                <w:sz w:val="28"/>
                <w:szCs w:val="28"/>
              </w:rPr>
            </w:pPr>
          </w:p>
        </w:tc>
        <w:tc>
          <w:tcPr>
            <w:tcW w:w="861" w:type="dxa"/>
            <w:vAlign w:val="center"/>
          </w:tcPr>
          <w:p>
            <w:pPr>
              <w:spacing w:line="600" w:lineRule="exact"/>
              <w:jc w:val="center"/>
              <w:rPr>
                <w:rFonts w:ascii="仿宋_GB2312" w:hAnsi="仿宋" w:eastAsia="仿宋_GB2312" w:cs="仿宋"/>
                <w:sz w:val="28"/>
                <w:szCs w:val="28"/>
              </w:rPr>
            </w:pPr>
          </w:p>
        </w:tc>
        <w:tc>
          <w:tcPr>
            <w:tcW w:w="1131" w:type="dxa"/>
            <w:vAlign w:val="center"/>
          </w:tcPr>
          <w:p>
            <w:pPr>
              <w:spacing w:line="600" w:lineRule="exact"/>
              <w:jc w:val="center"/>
              <w:rPr>
                <w:rFonts w:ascii="仿宋_GB2312" w:hAnsi="仿宋" w:eastAsia="仿宋_GB2312" w:cs="仿宋"/>
                <w:sz w:val="28"/>
                <w:szCs w:val="28"/>
              </w:rPr>
            </w:pPr>
          </w:p>
        </w:tc>
        <w:tc>
          <w:tcPr>
            <w:tcW w:w="3168" w:type="dxa"/>
            <w:vAlign w:val="center"/>
          </w:tcPr>
          <w:p>
            <w:pPr>
              <w:spacing w:line="600" w:lineRule="exact"/>
              <w:jc w:val="center"/>
              <w:rPr>
                <w:rFonts w:ascii="仿宋_GB2312" w:hAnsi="仿宋" w:eastAsia="仿宋_GB2312" w:cs="仿宋"/>
                <w:sz w:val="28"/>
                <w:szCs w:val="28"/>
              </w:rPr>
            </w:pPr>
          </w:p>
        </w:tc>
      </w:tr>
    </w:tbl>
    <w:p>
      <w:pPr>
        <w:spacing w:line="600" w:lineRule="exact"/>
        <w:rPr>
          <w:rFonts w:ascii="仿宋" w:hAnsi="仿宋" w:eastAsia="仿宋" w:cs="仿宋"/>
          <w:b/>
          <w:bCs/>
          <w:sz w:val="32"/>
          <w:szCs w:val="32"/>
        </w:rPr>
      </w:pPr>
      <w:r>
        <w:rPr>
          <w:rFonts w:ascii="仿宋" w:hAnsi="仿宋" w:eastAsia="仿宋" w:cs="仿宋"/>
          <w:sz w:val="32"/>
          <w:szCs w:val="32"/>
        </w:rPr>
        <w:t xml:space="preserve">   </w:t>
      </w:r>
    </w:p>
    <w:p>
      <w:pPr>
        <w:spacing w:line="600" w:lineRule="exact"/>
        <w:ind w:firstLine="480"/>
        <w:rPr>
          <w:rFonts w:ascii="仿宋" w:hAnsi="仿宋" w:eastAsia="仿宋" w:cs="仿宋"/>
          <w:sz w:val="32"/>
          <w:szCs w:val="32"/>
        </w:rPr>
      </w:pPr>
    </w:p>
    <w:p>
      <w:pPr>
        <w:spacing w:line="600" w:lineRule="exact"/>
        <w:ind w:firstLine="480"/>
        <w:rPr>
          <w:rFonts w:ascii="仿宋" w:hAnsi="仿宋" w:eastAsia="仿宋" w:cs="仿宋"/>
          <w:sz w:val="32"/>
          <w:szCs w:val="32"/>
        </w:rPr>
      </w:pPr>
    </w:p>
    <w:p>
      <w:pPr>
        <w:spacing w:line="600" w:lineRule="exact"/>
        <w:ind w:firstLine="480"/>
        <w:rPr>
          <w:rFonts w:ascii="仿宋" w:hAnsi="仿宋" w:eastAsia="仿宋" w:cs="仿宋"/>
          <w:sz w:val="32"/>
          <w:szCs w:val="32"/>
        </w:rPr>
      </w:pPr>
    </w:p>
    <w:p>
      <w:pPr>
        <w:spacing w:line="600" w:lineRule="exact"/>
        <w:ind w:firstLine="480"/>
        <w:rPr>
          <w:rFonts w:ascii="仿宋" w:hAnsi="仿宋" w:eastAsia="仿宋" w:cs="仿宋"/>
          <w:sz w:val="32"/>
          <w:szCs w:val="32"/>
        </w:rPr>
      </w:pPr>
    </w:p>
    <w:p>
      <w:pPr>
        <w:spacing w:line="600" w:lineRule="exact"/>
        <w:ind w:firstLine="480"/>
        <w:rPr>
          <w:rFonts w:ascii="仿宋" w:hAnsi="仿宋" w:eastAsia="仿宋" w:cs="仿宋"/>
          <w:sz w:val="32"/>
          <w:szCs w:val="32"/>
        </w:rPr>
      </w:pPr>
    </w:p>
    <w:p>
      <w:pPr>
        <w:spacing w:line="600" w:lineRule="exact"/>
        <w:ind w:firstLine="480"/>
        <w:rPr>
          <w:rFonts w:ascii="仿宋" w:hAnsi="仿宋" w:eastAsia="仿宋" w:cs="仿宋"/>
          <w:sz w:val="32"/>
          <w:szCs w:val="32"/>
        </w:rPr>
      </w:pPr>
      <w:r>
        <w:rPr>
          <w:rFonts w:ascii="仿宋" w:hAnsi="仿宋" w:eastAsia="仿宋" w:cs="仿宋"/>
          <w:sz w:val="32"/>
          <w:szCs w:val="32"/>
        </w:rPr>
        <w:t xml:space="preserve">                             </w:t>
      </w:r>
    </w:p>
    <w:sectPr>
      <w:pgSz w:w="11906" w:h="16838"/>
      <w:pgMar w:top="1610" w:right="1797" w:bottom="1610" w:left="179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451C6D"/>
    <w:rsid w:val="000F50EE"/>
    <w:rsid w:val="00117210"/>
    <w:rsid w:val="00301E75"/>
    <w:rsid w:val="005153F0"/>
    <w:rsid w:val="00942576"/>
    <w:rsid w:val="00CB3DE9"/>
    <w:rsid w:val="00CD50DA"/>
    <w:rsid w:val="00D8568C"/>
    <w:rsid w:val="02F0624E"/>
    <w:rsid w:val="0D96287A"/>
    <w:rsid w:val="11640768"/>
    <w:rsid w:val="130A3656"/>
    <w:rsid w:val="23BB76ED"/>
    <w:rsid w:val="267212FF"/>
    <w:rsid w:val="2B6F55CF"/>
    <w:rsid w:val="395915CC"/>
    <w:rsid w:val="397821DE"/>
    <w:rsid w:val="3A094570"/>
    <w:rsid w:val="3B0A6BC7"/>
    <w:rsid w:val="3B492226"/>
    <w:rsid w:val="3BE301F2"/>
    <w:rsid w:val="411A78ED"/>
    <w:rsid w:val="472D72A4"/>
    <w:rsid w:val="519672F7"/>
    <w:rsid w:val="51991EEE"/>
    <w:rsid w:val="51F1029E"/>
    <w:rsid w:val="545E1FA4"/>
    <w:rsid w:val="59451C6D"/>
    <w:rsid w:val="5D764B68"/>
    <w:rsid w:val="5F296A6A"/>
    <w:rsid w:val="62004805"/>
    <w:rsid w:val="642B126A"/>
    <w:rsid w:val="65330642"/>
    <w:rsid w:val="65A04030"/>
    <w:rsid w:val="681F5D85"/>
    <w:rsid w:val="6E070AF2"/>
    <w:rsid w:val="7ECC2674"/>
    <w:rsid w:val="7F276AB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7"/>
    <w:uiPriority w:val="99"/>
    <w:pPr>
      <w:ind w:left="100" w:leftChars="2500"/>
    </w:pPr>
  </w:style>
  <w:style w:type="paragraph" w:styleId="3">
    <w:name w:val="footer"/>
    <w:basedOn w:val="1"/>
    <w:link w:val="16"/>
    <w:uiPriority w:val="99"/>
    <w:pPr>
      <w:tabs>
        <w:tab w:val="center" w:pos="4153"/>
        <w:tab w:val="right" w:pos="8306"/>
      </w:tabs>
      <w:snapToGrid w:val="0"/>
      <w:jc w:val="left"/>
    </w:pPr>
    <w:rPr>
      <w:sz w:val="18"/>
      <w:szCs w:val="18"/>
    </w:rPr>
  </w:style>
  <w:style w:type="paragraph" w:styleId="4">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99"/>
    <w:rPr>
      <w:rFonts w:cs="Times New Roman"/>
    </w:rPr>
  </w:style>
  <w:style w:type="character" w:styleId="7">
    <w:name w:val="FollowedHyperlink"/>
    <w:basedOn w:val="5"/>
    <w:uiPriority w:val="99"/>
    <w:rPr>
      <w:rFonts w:cs="Times New Roman"/>
      <w:color w:val="555555"/>
      <w:u w:val="none"/>
    </w:rPr>
  </w:style>
  <w:style w:type="character" w:styleId="8">
    <w:name w:val="Hyperlink"/>
    <w:basedOn w:val="5"/>
    <w:uiPriority w:val="99"/>
    <w:rPr>
      <w:rFonts w:cs="Times New Roman"/>
      <w:color w:val="555555"/>
      <w:u w:val="none"/>
    </w:rPr>
  </w:style>
  <w:style w:type="table" w:styleId="10">
    <w:name w:val="Table Grid"/>
    <w:basedOn w:val="9"/>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disabled"/>
    <w:basedOn w:val="5"/>
    <w:uiPriority w:val="99"/>
    <w:rPr>
      <w:rFonts w:cs="Times New Roman"/>
      <w:bdr w:val="single" w:color="E4E4E4" w:sz="6" w:space="0"/>
      <w:shd w:val="clear" w:color="auto" w:fill="CCCCCC"/>
    </w:rPr>
  </w:style>
  <w:style w:type="character" w:customStyle="1" w:styleId="12">
    <w:name w:val="disab"/>
    <w:basedOn w:val="5"/>
    <w:uiPriority w:val="99"/>
    <w:rPr>
      <w:rFonts w:cs="Times New Roman"/>
      <w:bdr w:val="single" w:color="E4E4E4" w:sz="6" w:space="0"/>
      <w:shd w:val="clear" w:color="auto" w:fill="CCCCCC"/>
    </w:rPr>
  </w:style>
  <w:style w:type="character" w:customStyle="1" w:styleId="13">
    <w:name w:val="current"/>
    <w:basedOn w:val="5"/>
    <w:uiPriority w:val="99"/>
    <w:rPr>
      <w:rFonts w:cs="Times New Roman"/>
      <w:color w:val="FFFFFF"/>
      <w:u w:val="none"/>
      <w:bdr w:val="single" w:color="EE1F00" w:sz="6" w:space="0"/>
      <w:shd w:val="clear" w:color="auto" w:fill="EE1F00"/>
    </w:rPr>
  </w:style>
  <w:style w:type="character" w:customStyle="1" w:styleId="14">
    <w:name w:val="go"/>
    <w:basedOn w:val="5"/>
    <w:uiPriority w:val="99"/>
    <w:rPr>
      <w:rFonts w:cs="Times New Roman"/>
      <w:shd w:val="clear" w:color="auto" w:fill="E2E2E2"/>
    </w:rPr>
  </w:style>
  <w:style w:type="character" w:customStyle="1" w:styleId="15">
    <w:name w:val="Header Char"/>
    <w:basedOn w:val="5"/>
    <w:link w:val="4"/>
    <w:semiHidden/>
    <w:uiPriority w:val="99"/>
    <w:rPr>
      <w:rFonts w:ascii="Calibri" w:hAnsi="Calibri"/>
      <w:sz w:val="18"/>
      <w:szCs w:val="18"/>
    </w:rPr>
  </w:style>
  <w:style w:type="character" w:customStyle="1" w:styleId="16">
    <w:name w:val="Footer Char"/>
    <w:basedOn w:val="5"/>
    <w:link w:val="3"/>
    <w:semiHidden/>
    <w:uiPriority w:val="99"/>
    <w:rPr>
      <w:rFonts w:ascii="Calibri" w:hAnsi="Calibri"/>
      <w:sz w:val="18"/>
      <w:szCs w:val="18"/>
    </w:rPr>
  </w:style>
  <w:style w:type="character" w:customStyle="1" w:styleId="17">
    <w:name w:val="Date Char"/>
    <w:basedOn w:val="5"/>
    <w:link w:val="2"/>
    <w:semiHidden/>
    <w:qFormat/>
    <w:uiPriority w:val="99"/>
    <w:rPr>
      <w:rFonts w:ascii="Calibri" w:hAnsi="Calibri"/>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5</Pages>
  <Words>226</Words>
  <Characters>1292</Characters>
  <Lines>0</Lines>
  <Paragraphs>0</Paragraphs>
  <TotalTime>6</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2018-11-12T09:05:00Z</dcterms:created>
  <dc:creator>庄儿</dc:creator>
  <cp:lastModifiedBy>admin</cp:lastModifiedBy>
  <dcterms:modified xsi:type="dcterms:W3CDTF">2018-11-16T01:07:26Z</dcterms:modified>
  <dc:title>福州市教育局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