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市、县（市）区教育局“五项管理”工作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监督举报电话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0591-83336611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鼓楼区教育局：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87677928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台江区教育局：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38105830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仓山区教育局：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83323019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晋安区教育局：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83640426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马尾区教育局：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63190308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长乐区教育局：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0591-28936979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福清市教育局：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85166711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闽侯县教育局：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0591-22986405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连江县教育局：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</w:rPr>
        <w:t>26236047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0591-22371737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罗源县教育局：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26836303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永泰县教育局：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24857227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高新区教卫局：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62335171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B7652"/>
    <w:rsid w:val="531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2021-06-24T09:50:00Z</dcterms:created>
  <dc:creator>薛珉</dc:creator>
  <cp:lastModifiedBy>薛珉</cp:lastModifiedBy>
  <dcterms:modified xsi:type="dcterms:W3CDTF">2021-06-24T09:50:30Z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E2473C344DF24FE0913FDDF5BB05144F</vt:lpwstr>
  </property>
</Properties>
</file>