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1A1A1A" w:themeColor="background1" w:themeShade="1A"/>
          <w:spacing w:val="15"/>
          <w:sz w:val="32"/>
          <w:szCs w:val="32"/>
          <w:shd w:val="clear" w:color="auto" w:fill="FFFFFF"/>
          <w:lang w:eastAsia="zh-CN"/>
        </w:rPr>
      </w:pPr>
      <w:r>
        <w:rPr>
          <w:rFonts w:hint="eastAsia" w:ascii="仿宋_GB2312" w:hAnsi="仿宋_GB2312" w:eastAsia="仿宋_GB2312" w:cs="仿宋_GB2312"/>
          <w:color w:val="1A1A1A" w:themeColor="background1" w:themeShade="1A"/>
          <w:spacing w:val="15"/>
          <w:sz w:val="32"/>
          <w:szCs w:val="32"/>
          <w:shd w:val="clear" w:color="auto" w:fill="FFFFFF"/>
          <w:lang w:eastAsia="zh-CN"/>
        </w:rPr>
        <w:t>附件：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1A1A1A" w:themeColor="background1" w:themeShade="1A"/>
          <w:spacing w:val="8"/>
          <w:kern w:val="0"/>
          <w:sz w:val="44"/>
          <w:szCs w:val="44"/>
          <w:lang w:eastAsia="zh-CN"/>
        </w:rPr>
      </w:pPr>
      <w:r>
        <w:rPr>
          <w:rFonts w:hint="eastAsia" w:ascii="方正小标宋简体" w:hAnsi="方正小标宋简体" w:eastAsia="方正小标宋简体" w:cs="方正小标宋简体"/>
          <w:color w:val="1A1A1A" w:themeColor="background1" w:themeShade="1A"/>
          <w:spacing w:val="8"/>
          <w:kern w:val="0"/>
          <w:sz w:val="44"/>
          <w:szCs w:val="44"/>
          <w:lang w:val="en-US" w:eastAsia="zh-CN"/>
        </w:rPr>
        <w:t>2022年</w:t>
      </w:r>
      <w:r>
        <w:rPr>
          <w:rFonts w:hint="eastAsia" w:ascii="方正小标宋简体" w:hAnsi="方正小标宋简体" w:eastAsia="方正小标宋简体" w:cs="方正小标宋简体"/>
          <w:color w:val="1A1A1A" w:themeColor="background1" w:themeShade="1A"/>
          <w:spacing w:val="8"/>
          <w:kern w:val="0"/>
          <w:sz w:val="44"/>
          <w:szCs w:val="44"/>
          <w:lang w:eastAsia="zh-CN"/>
        </w:rPr>
        <w:t>疫情防控期间中小学幼儿园</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1A1A1A" w:themeColor="background1" w:themeShade="1A"/>
          <w:spacing w:val="8"/>
          <w:kern w:val="0"/>
          <w:sz w:val="44"/>
          <w:szCs w:val="44"/>
          <w:lang w:eastAsia="zh-CN"/>
        </w:rPr>
      </w:pPr>
      <w:r>
        <w:rPr>
          <w:rFonts w:hint="eastAsia" w:ascii="方正小标宋简体" w:hAnsi="方正小标宋简体" w:eastAsia="方正小标宋简体" w:cs="方正小标宋简体"/>
          <w:color w:val="1A1A1A" w:themeColor="background1" w:themeShade="1A"/>
          <w:spacing w:val="8"/>
          <w:kern w:val="0"/>
          <w:sz w:val="44"/>
          <w:szCs w:val="44"/>
          <w:lang w:eastAsia="zh-CN"/>
        </w:rPr>
        <w:t>线上教学工作指导意见</w:t>
      </w: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600" w:lineRule="exact"/>
        <w:ind w:firstLine="700" w:firstLineChars="200"/>
        <w:textAlignment w:val="auto"/>
        <w:rPr>
          <w:rFonts w:hint="eastAsia" w:ascii="仿宋_GB2312" w:hAnsi="仿宋_GB2312" w:eastAsia="仿宋_GB2312" w:cs="仿宋_GB2312"/>
          <w:color w:val="1A1A1A" w:themeColor="background1" w:themeShade="1A"/>
          <w:spacing w:val="15"/>
          <w:sz w:val="32"/>
          <w:szCs w:val="32"/>
          <w:shd w:val="clear" w:color="auto" w:fill="FFFFFF"/>
        </w:rPr>
      </w:pPr>
      <w:r>
        <w:rPr>
          <w:rFonts w:hint="eastAsia" w:ascii="仿宋_GB2312" w:hAnsi="仿宋_GB2312" w:eastAsia="仿宋_GB2312" w:cs="仿宋_GB2312"/>
          <w:color w:val="1A1A1A" w:themeColor="background1" w:themeShade="1A"/>
          <w:spacing w:val="15"/>
          <w:sz w:val="32"/>
          <w:szCs w:val="32"/>
          <w:shd w:val="clear" w:color="auto" w:fill="FFFFFF"/>
          <w:lang w:eastAsia="zh-CN"/>
        </w:rPr>
        <w:t>为贯彻落实</w:t>
      </w:r>
      <w:r>
        <w:rPr>
          <w:rFonts w:hint="eastAsia" w:ascii="仿宋_GB2312" w:hAnsi="仿宋_GB2312" w:eastAsia="仿宋_GB2312" w:cs="仿宋_GB2312"/>
          <w:color w:val="1A1A1A" w:themeColor="background1" w:themeShade="1A"/>
          <w:spacing w:val="8"/>
          <w:kern w:val="0"/>
          <w:sz w:val="32"/>
          <w:szCs w:val="32"/>
        </w:rPr>
        <w:t>《福建省教育厅关于做好当前疫情防控期间中小学教育教学有关工作的通知》</w:t>
      </w:r>
      <w:r>
        <w:rPr>
          <w:rFonts w:hint="eastAsia" w:ascii="仿宋_GB2312" w:hAnsi="仿宋_GB2312" w:eastAsia="仿宋_GB2312" w:cs="仿宋_GB2312"/>
          <w:color w:val="1A1A1A" w:themeColor="background1" w:themeShade="1A"/>
          <w:spacing w:val="8"/>
          <w:kern w:val="0"/>
          <w:sz w:val="32"/>
          <w:szCs w:val="32"/>
          <w:lang w:eastAsia="zh-CN"/>
        </w:rPr>
        <w:t>（闽教基〔2022〕10 号）文件精神</w:t>
      </w:r>
      <w:r>
        <w:rPr>
          <w:rFonts w:hint="eastAsia" w:ascii="仿宋_GB2312" w:hAnsi="仿宋_GB2312" w:eastAsia="仿宋_GB2312" w:cs="仿宋_GB2312"/>
          <w:color w:val="1A1A1A" w:themeColor="background1" w:themeShade="1A"/>
          <w:spacing w:val="15"/>
          <w:sz w:val="32"/>
          <w:szCs w:val="32"/>
          <w:shd w:val="clear" w:color="auto" w:fill="FFFFFF"/>
          <w:lang w:eastAsia="zh-CN"/>
        </w:rPr>
        <w:t>，指导我市各中小学幼儿园做好疫情防控期间线上教育教学工作，</w:t>
      </w:r>
      <w:r>
        <w:rPr>
          <w:rFonts w:hint="eastAsia" w:ascii="仿宋_GB2312" w:hAnsi="仿宋_GB2312" w:eastAsia="仿宋_GB2312" w:cs="仿宋_GB2312"/>
          <w:color w:val="1A1A1A" w:themeColor="background1" w:themeShade="1A"/>
          <w:spacing w:val="15"/>
          <w:sz w:val="32"/>
          <w:szCs w:val="32"/>
          <w:shd w:val="clear" w:color="auto" w:fill="FFFFFF"/>
        </w:rPr>
        <w:t>切实保障我市中小学</w:t>
      </w:r>
      <w:bookmarkStart w:id="0" w:name="_GoBack"/>
      <w:bookmarkEnd w:id="0"/>
      <w:r>
        <w:rPr>
          <w:rFonts w:hint="eastAsia" w:ascii="仿宋_GB2312" w:hAnsi="仿宋_GB2312" w:eastAsia="仿宋_GB2312" w:cs="仿宋_GB2312"/>
          <w:color w:val="1A1A1A" w:themeColor="background1" w:themeShade="1A"/>
          <w:spacing w:val="15"/>
          <w:sz w:val="32"/>
          <w:szCs w:val="32"/>
          <w:shd w:val="clear" w:color="auto" w:fill="FFFFFF"/>
          <w:lang w:eastAsia="zh-CN"/>
        </w:rPr>
        <w:t>幼儿园</w:t>
      </w:r>
      <w:r>
        <w:rPr>
          <w:rFonts w:hint="eastAsia" w:ascii="仿宋_GB2312" w:hAnsi="仿宋_GB2312" w:eastAsia="仿宋_GB2312" w:cs="仿宋_GB2312"/>
          <w:color w:val="1A1A1A" w:themeColor="background1" w:themeShade="1A"/>
          <w:spacing w:val="15"/>
          <w:sz w:val="32"/>
          <w:szCs w:val="32"/>
          <w:shd w:val="clear" w:color="auto" w:fill="FFFFFF"/>
        </w:rPr>
        <w:t>线上教育教学质量，现提出如下指导意见：</w:t>
      </w:r>
    </w:p>
    <w:p>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72" w:firstLineChars="200"/>
        <w:textAlignment w:val="auto"/>
        <w:rPr>
          <w:rFonts w:hint="eastAsia" w:ascii="黑体" w:hAnsi="黑体" w:eastAsia="黑体" w:cs="黑体"/>
          <w:b w:val="0"/>
          <w:bCs w:val="0"/>
          <w:color w:val="1A1A1A" w:themeColor="background1" w:themeShade="1A"/>
          <w:spacing w:val="8"/>
          <w:kern w:val="0"/>
          <w:sz w:val="32"/>
          <w:szCs w:val="32"/>
        </w:rPr>
      </w:pPr>
      <w:r>
        <w:rPr>
          <w:rFonts w:hint="eastAsia" w:ascii="黑体" w:hAnsi="黑体" w:eastAsia="黑体" w:cs="黑体"/>
          <w:b w:val="0"/>
          <w:bCs w:val="0"/>
          <w:color w:val="1A1A1A" w:themeColor="background1" w:themeShade="1A"/>
          <w:spacing w:val="8"/>
          <w:kern w:val="0"/>
          <w:sz w:val="32"/>
          <w:szCs w:val="32"/>
          <w:lang w:val="en-US" w:eastAsia="zh-CN"/>
        </w:rPr>
        <w:t>一、</w:t>
      </w:r>
      <w:r>
        <w:rPr>
          <w:rFonts w:hint="eastAsia" w:ascii="黑体" w:hAnsi="黑体" w:eastAsia="黑体" w:cs="黑体"/>
          <w:b w:val="0"/>
          <w:bCs w:val="0"/>
          <w:color w:val="1A1A1A" w:themeColor="background1" w:themeShade="1A"/>
          <w:spacing w:val="8"/>
          <w:kern w:val="0"/>
          <w:sz w:val="32"/>
          <w:szCs w:val="32"/>
        </w:rPr>
        <w:t>有效组织线上教学</w:t>
      </w:r>
    </w:p>
    <w:p>
      <w:pPr>
        <w:keepNext w:val="0"/>
        <w:keepLines w:val="0"/>
        <w:pageBreakBefore w:val="0"/>
        <w:widowControl/>
        <w:kinsoku/>
        <w:wordWrap/>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color w:val="1A1A1A" w:themeColor="background1" w:themeShade="1A"/>
          <w:spacing w:val="8"/>
          <w:kern w:val="0"/>
          <w:sz w:val="32"/>
          <w:szCs w:val="32"/>
          <w:lang w:eastAsia="zh-CN"/>
        </w:rPr>
      </w:pPr>
      <w:r>
        <w:rPr>
          <w:rFonts w:hint="eastAsia" w:ascii="仿宋_GB2312" w:hAnsi="仿宋_GB2312" w:eastAsia="仿宋_GB2312" w:cs="仿宋_GB2312"/>
          <w:color w:val="1A1A1A" w:themeColor="background1" w:themeShade="1A"/>
          <w:spacing w:val="8"/>
          <w:kern w:val="0"/>
          <w:sz w:val="32"/>
          <w:szCs w:val="32"/>
        </w:rPr>
        <w:t>各校要按照“因地制宜、精准施策”的原则，“一校一案”制定实施应对方案，根据疫情防控形势科学研判选择适当的教学模式，灵活安排教育教学活动</w:t>
      </w:r>
      <w:r>
        <w:rPr>
          <w:rFonts w:hint="eastAsia" w:ascii="仿宋_GB2312" w:hAnsi="仿宋_GB2312" w:eastAsia="仿宋_GB2312" w:cs="仿宋_GB2312"/>
          <w:color w:val="1A1A1A" w:themeColor="background1" w:themeShade="1A"/>
          <w:spacing w:val="8"/>
          <w:kern w:val="0"/>
          <w:sz w:val="32"/>
          <w:szCs w:val="32"/>
          <w:lang w:eastAsia="zh-CN"/>
        </w:rPr>
        <w:t>。</w:t>
      </w:r>
      <w:r>
        <w:rPr>
          <w:rFonts w:hint="eastAsia" w:ascii="仿宋_GB2312" w:hAnsi="仿宋_GB2312" w:eastAsia="仿宋_GB2312" w:cs="仿宋_GB2312"/>
          <w:color w:val="1A1A1A" w:themeColor="background1" w:themeShade="1A"/>
          <w:spacing w:val="8"/>
          <w:kern w:val="0"/>
          <w:sz w:val="32"/>
          <w:szCs w:val="32"/>
        </w:rPr>
        <w:t>开展线上教学的学校，要根据不同学段做好教学统筹安排，明确线上教学任务要求</w:t>
      </w:r>
      <w:r>
        <w:rPr>
          <w:rFonts w:hint="eastAsia" w:ascii="仿宋_GB2312" w:hAnsi="仿宋_GB2312" w:eastAsia="仿宋_GB2312" w:cs="仿宋_GB2312"/>
          <w:color w:val="1A1A1A" w:themeColor="background1" w:themeShade="1A"/>
          <w:spacing w:val="8"/>
          <w:kern w:val="0"/>
          <w:sz w:val="32"/>
          <w:szCs w:val="32"/>
          <w:lang w:eastAsia="zh-CN"/>
        </w:rPr>
        <w:t>：中学</w:t>
      </w:r>
      <w:r>
        <w:rPr>
          <w:rFonts w:hint="eastAsia" w:ascii="仿宋_GB2312" w:hAnsi="仿宋_GB2312" w:eastAsia="仿宋_GB2312" w:cs="仿宋_GB2312"/>
          <w:color w:val="1A1A1A" w:themeColor="background1" w:themeShade="1A"/>
          <w:spacing w:val="8"/>
          <w:kern w:val="0"/>
          <w:sz w:val="32"/>
          <w:szCs w:val="32"/>
        </w:rPr>
        <w:t>实施线上教学应综合运用在线教育</w:t>
      </w:r>
      <w:r>
        <w:rPr>
          <w:rFonts w:hint="eastAsia" w:ascii="仿宋_GB2312" w:hAnsi="仿宋_GB2312" w:eastAsia="仿宋_GB2312" w:cs="仿宋_GB2312"/>
          <w:color w:val="1A1A1A" w:themeColor="background1" w:themeShade="1A"/>
          <w:spacing w:val="8"/>
          <w:kern w:val="0"/>
          <w:sz w:val="32"/>
          <w:szCs w:val="32"/>
          <w:lang w:eastAsia="zh-CN"/>
        </w:rPr>
        <w:t>及网络</w:t>
      </w:r>
      <w:r>
        <w:rPr>
          <w:rFonts w:hint="eastAsia" w:ascii="仿宋_GB2312" w:hAnsi="仿宋_GB2312" w:eastAsia="仿宋_GB2312" w:cs="仿宋_GB2312"/>
          <w:color w:val="1A1A1A" w:themeColor="background1" w:themeShade="1A"/>
          <w:spacing w:val="8"/>
          <w:kern w:val="0"/>
          <w:sz w:val="32"/>
          <w:szCs w:val="32"/>
        </w:rPr>
        <w:t>平台对学生进行课程教学、学业辅导、答疑服务等教育教学活动；小学中高年级侧重通过课外阅读、新课导学、重点知识串讲辅导等形式，引导学生提高居家学习质效；小学低年级及幼儿园不开展线上课程教学，可通过课程资源推送等方式指导家长科学安排居家学习生活。</w:t>
      </w:r>
      <w:r>
        <w:rPr>
          <w:rFonts w:hint="eastAsia" w:ascii="仿宋_GB2312" w:hAnsi="仿宋_GB2312" w:eastAsia="仿宋_GB2312" w:cs="仿宋_GB2312"/>
          <w:color w:val="1A1A1A" w:themeColor="background1" w:themeShade="1A"/>
          <w:spacing w:val="8"/>
          <w:kern w:val="0"/>
          <w:sz w:val="32"/>
          <w:szCs w:val="32"/>
          <w:lang w:eastAsia="zh-CN"/>
        </w:rPr>
        <w:t>对于义务教育阶段各学段居家学习的学生，只能布置弹性作业，不做硬性要求。</w:t>
      </w:r>
    </w:p>
    <w:p>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72" w:firstLineChars="200"/>
        <w:textAlignment w:val="auto"/>
        <w:rPr>
          <w:rFonts w:hint="eastAsia" w:ascii="黑体" w:hAnsi="黑体" w:eastAsia="黑体" w:cs="黑体"/>
          <w:b w:val="0"/>
          <w:bCs w:val="0"/>
          <w:color w:val="1A1A1A" w:themeColor="background1" w:themeShade="1A"/>
          <w:spacing w:val="8"/>
          <w:kern w:val="0"/>
          <w:sz w:val="32"/>
          <w:szCs w:val="32"/>
          <w:lang w:val="en-US" w:eastAsia="zh-CN"/>
        </w:rPr>
      </w:pPr>
      <w:r>
        <w:rPr>
          <w:rFonts w:hint="eastAsia" w:ascii="黑体" w:hAnsi="黑体" w:eastAsia="黑体" w:cs="黑体"/>
          <w:b w:val="0"/>
          <w:bCs w:val="0"/>
          <w:color w:val="1A1A1A" w:themeColor="background1" w:themeShade="1A"/>
          <w:spacing w:val="8"/>
          <w:kern w:val="0"/>
          <w:sz w:val="32"/>
          <w:szCs w:val="32"/>
          <w:lang w:val="en-US" w:eastAsia="zh-CN"/>
        </w:rPr>
        <w:t>二、合理运用教育资源</w:t>
      </w:r>
    </w:p>
    <w:p>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color w:val="1A1A1A" w:themeColor="background1" w:themeShade="1A"/>
          <w:spacing w:val="8"/>
          <w:kern w:val="0"/>
          <w:sz w:val="32"/>
          <w:szCs w:val="32"/>
        </w:rPr>
      </w:pPr>
      <w:r>
        <w:rPr>
          <w:rFonts w:hint="eastAsia" w:ascii="仿宋_GB2312" w:hAnsi="仿宋_GB2312" w:eastAsia="仿宋_GB2312" w:cs="仿宋_GB2312"/>
          <w:color w:val="1A1A1A" w:themeColor="background1" w:themeShade="1A"/>
          <w:spacing w:val="8"/>
          <w:kern w:val="0"/>
          <w:sz w:val="32"/>
          <w:szCs w:val="32"/>
        </w:rPr>
        <w:t>各校要按照实用、适用的原则遴选使用教学资源，减轻教师负担</w:t>
      </w:r>
      <w:r>
        <w:rPr>
          <w:rFonts w:hint="eastAsia" w:ascii="仿宋_GB2312" w:hAnsi="仿宋_GB2312" w:eastAsia="仿宋_GB2312" w:cs="仿宋_GB2312"/>
          <w:color w:val="1A1A1A" w:themeColor="background1" w:themeShade="1A"/>
          <w:spacing w:val="8"/>
          <w:kern w:val="0"/>
          <w:sz w:val="32"/>
          <w:szCs w:val="32"/>
          <w:lang w:eastAsia="zh-CN"/>
        </w:rPr>
        <w:t>，</w:t>
      </w:r>
      <w:r>
        <w:rPr>
          <w:rFonts w:hint="eastAsia" w:ascii="仿宋_GB2312" w:hAnsi="仿宋_GB2312" w:eastAsia="仿宋_GB2312" w:cs="仿宋_GB2312"/>
          <w:color w:val="1A1A1A" w:themeColor="background1" w:themeShade="1A"/>
          <w:spacing w:val="8"/>
          <w:kern w:val="0"/>
          <w:sz w:val="32"/>
          <w:szCs w:val="32"/>
        </w:rPr>
        <w:t>积极创造条件组织名优教师通过相关平台开展免费在线互动交流答疑，提高学生自主学习能力。</w:t>
      </w:r>
    </w:p>
    <w:p>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color w:val="1A1A1A" w:themeColor="background1" w:themeShade="1A"/>
          <w:spacing w:val="8"/>
          <w:kern w:val="0"/>
          <w:sz w:val="32"/>
          <w:szCs w:val="32"/>
          <w:lang w:eastAsia="zh-CN"/>
        </w:rPr>
      </w:pPr>
      <w:r>
        <w:rPr>
          <w:rFonts w:hint="eastAsia" w:ascii="仿宋_GB2312" w:hAnsi="仿宋_GB2312" w:eastAsia="仿宋_GB2312" w:cs="仿宋_GB2312"/>
          <w:color w:val="1A1A1A" w:themeColor="background1" w:themeShade="1A"/>
          <w:spacing w:val="8"/>
          <w:kern w:val="0"/>
          <w:sz w:val="32"/>
          <w:szCs w:val="32"/>
          <w:lang w:eastAsia="zh-CN"/>
        </w:rPr>
        <w:t>推荐使用的教育资源平台：</w:t>
      </w:r>
    </w:p>
    <w:p>
      <w:pPr>
        <w:pStyle w:val="6"/>
        <w:keepNext w:val="0"/>
        <w:keepLines w:val="0"/>
        <w:pageBreakBefore w:val="0"/>
        <w:widowControl/>
        <w:numPr>
          <w:ilvl w:val="0"/>
          <w:numId w:val="1"/>
        </w:numPr>
        <w:kinsoku/>
        <w:wordWrap/>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color w:val="1A1A1A" w:themeColor="background1" w:themeShade="1A"/>
          <w:spacing w:val="8"/>
          <w:kern w:val="0"/>
          <w:sz w:val="32"/>
          <w:szCs w:val="32"/>
        </w:rPr>
      </w:pPr>
      <w:r>
        <w:rPr>
          <w:rFonts w:hint="eastAsia" w:ascii="仿宋_GB2312" w:hAnsi="仿宋_GB2312" w:eastAsia="仿宋_GB2312" w:cs="仿宋_GB2312"/>
          <w:color w:val="1A1A1A" w:themeColor="background1" w:themeShade="1A"/>
          <w:spacing w:val="8"/>
          <w:kern w:val="0"/>
          <w:sz w:val="32"/>
          <w:szCs w:val="32"/>
        </w:rPr>
        <w:t>国家智慧教育云平台（网址：</w:t>
      </w:r>
      <w:r>
        <w:rPr>
          <w:rFonts w:hint="eastAsia" w:ascii="仿宋_GB2312" w:hAnsi="仿宋_GB2312" w:eastAsia="仿宋_GB2312" w:cs="仿宋_GB2312"/>
          <w:color w:val="1A1A1A" w:themeColor="background1" w:themeShade="1A"/>
          <w:spacing w:val="8"/>
          <w:kern w:val="0"/>
          <w:sz w:val="32"/>
          <w:szCs w:val="32"/>
          <w:u w:val="none"/>
        </w:rPr>
        <w:t>http://h5.zxx.edu.cn），</w:t>
      </w:r>
      <w:r>
        <w:rPr>
          <w:rFonts w:hint="eastAsia" w:ascii="仿宋_GB2312" w:hAnsi="仿宋_GB2312" w:eastAsia="仿宋_GB2312" w:cs="仿宋_GB2312"/>
          <w:color w:val="1A1A1A" w:themeColor="background1" w:themeShade="1A"/>
          <w:spacing w:val="8"/>
          <w:kern w:val="0"/>
          <w:sz w:val="32"/>
          <w:szCs w:val="32"/>
          <w:u w:val="none"/>
          <w:lang w:eastAsia="zh-CN"/>
        </w:rPr>
        <w:t>汇聚大量</w:t>
      </w:r>
      <w:r>
        <w:rPr>
          <w:rFonts w:hint="eastAsia" w:ascii="仿宋_GB2312" w:hAnsi="仿宋_GB2312" w:eastAsia="仿宋_GB2312" w:cs="仿宋_GB2312"/>
          <w:color w:val="1A1A1A" w:themeColor="background1" w:themeShade="1A"/>
          <w:spacing w:val="8"/>
          <w:kern w:val="0"/>
          <w:sz w:val="32"/>
          <w:szCs w:val="32"/>
          <w:u w:val="none"/>
        </w:rPr>
        <w:t>优质教育资源，为中小学各年级提供了丰富的专题教育和课程教学资源，各校可结合实际选用。</w:t>
      </w:r>
    </w:p>
    <w:p>
      <w:pPr>
        <w:pStyle w:val="6"/>
        <w:keepNext w:val="0"/>
        <w:keepLines w:val="0"/>
        <w:pageBreakBefore w:val="0"/>
        <w:widowControl/>
        <w:numPr>
          <w:ilvl w:val="0"/>
          <w:numId w:val="1"/>
        </w:numPr>
        <w:kinsoku/>
        <w:wordWrap/>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color w:val="1A1A1A" w:themeColor="background1" w:themeShade="1A"/>
          <w:spacing w:val="8"/>
          <w:kern w:val="0"/>
          <w:sz w:val="32"/>
          <w:szCs w:val="32"/>
        </w:rPr>
      </w:pPr>
      <w:r>
        <w:rPr>
          <w:rFonts w:hint="eastAsia" w:ascii="仿宋_GB2312" w:hAnsi="仿宋_GB2312" w:eastAsia="仿宋_GB2312" w:cs="仿宋_GB2312"/>
          <w:color w:val="1A1A1A" w:themeColor="background1" w:themeShade="1A"/>
          <w:spacing w:val="8"/>
          <w:kern w:val="0"/>
          <w:sz w:val="32"/>
          <w:szCs w:val="32"/>
        </w:rPr>
        <w:t>福建省教育资源公共服务平台（www.fjedu.cn）、福建教研网（www.fjspjs.com）提供我省历年“一师一优课”“基础教育精品课”优秀作品和各年级线上教学与居家学习建议，供各校借鉴。</w:t>
      </w:r>
    </w:p>
    <w:p>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72" w:firstLineChars="200"/>
        <w:textAlignment w:val="auto"/>
        <w:rPr>
          <w:rFonts w:hint="eastAsia" w:ascii="黑体" w:hAnsi="黑体" w:eastAsia="黑体" w:cs="黑体"/>
          <w:b w:val="0"/>
          <w:bCs w:val="0"/>
          <w:color w:val="1A1A1A" w:themeColor="background1" w:themeShade="1A"/>
          <w:spacing w:val="8"/>
          <w:kern w:val="0"/>
          <w:sz w:val="32"/>
          <w:szCs w:val="32"/>
          <w:lang w:val="en-US" w:eastAsia="zh-CN"/>
        </w:rPr>
      </w:pPr>
      <w:r>
        <w:rPr>
          <w:rFonts w:hint="eastAsia" w:ascii="黑体" w:hAnsi="黑体" w:eastAsia="黑体" w:cs="黑体"/>
          <w:b w:val="0"/>
          <w:bCs w:val="0"/>
          <w:color w:val="1A1A1A" w:themeColor="background1" w:themeShade="1A"/>
          <w:spacing w:val="8"/>
          <w:kern w:val="0"/>
          <w:sz w:val="32"/>
          <w:szCs w:val="32"/>
          <w:lang w:val="en-US" w:eastAsia="zh-CN"/>
        </w:rPr>
        <w:t>三、抓好毕业班复习备考</w:t>
      </w:r>
    </w:p>
    <w:p>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color w:val="1A1A1A" w:themeColor="background1" w:themeShade="1A"/>
          <w:spacing w:val="8"/>
          <w:kern w:val="0"/>
          <w:sz w:val="32"/>
          <w:szCs w:val="32"/>
          <w:lang w:eastAsia="zh-CN"/>
        </w:rPr>
      </w:pPr>
      <w:r>
        <w:rPr>
          <w:rFonts w:hint="eastAsia" w:ascii="仿宋_GB2312" w:hAnsi="仿宋_GB2312" w:eastAsia="仿宋_GB2312" w:cs="仿宋_GB2312"/>
          <w:color w:val="1A1A1A" w:themeColor="background1" w:themeShade="1A"/>
          <w:spacing w:val="8"/>
          <w:kern w:val="0"/>
          <w:sz w:val="32"/>
          <w:szCs w:val="32"/>
        </w:rPr>
        <w:t>当前初三、高三年级已进入复习备考阶段，各校要结合疫情防控需要优化复习教学组织模式，努力做到复习进度不变、效益不降。线上复习应着眼于专题教学、任务驱动，做到强基固本、提质增效，避免简单机械刷题、加重学生负担。要引导学生保持平和心态，加强对学科知识的梳理总结，强化学科核心素养，提高综合应用所学知识分析解决实际问题的能力</w:t>
      </w:r>
      <w:r>
        <w:rPr>
          <w:rFonts w:hint="eastAsia" w:ascii="仿宋_GB2312" w:hAnsi="仿宋_GB2312" w:eastAsia="仿宋_GB2312" w:cs="仿宋_GB2312"/>
          <w:color w:val="1A1A1A" w:themeColor="background1" w:themeShade="1A"/>
          <w:spacing w:val="8"/>
          <w:kern w:val="0"/>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80" w:firstLineChars="200"/>
        <w:textAlignment w:val="auto"/>
        <w:rPr>
          <w:rFonts w:hint="eastAsia" w:ascii="楷体_GB2312" w:hAnsi="楷体_GB2312" w:eastAsia="楷体_GB2312" w:cs="楷体_GB2312"/>
          <w:b w:val="0"/>
          <w:bCs w:val="0"/>
          <w:color w:val="1A1A1A" w:themeColor="background1" w:themeShade="1A"/>
          <w:spacing w:val="10"/>
          <w:sz w:val="32"/>
          <w:szCs w:val="32"/>
          <w:shd w:val="clear" w:color="auto" w:fill="FFFFFF"/>
        </w:rPr>
      </w:pPr>
      <w:r>
        <w:rPr>
          <w:rFonts w:hint="eastAsia" w:ascii="楷体_GB2312" w:hAnsi="楷体_GB2312" w:eastAsia="楷体_GB2312" w:cs="楷体_GB2312"/>
          <w:b w:val="0"/>
          <w:bCs w:val="0"/>
          <w:color w:val="1A1A1A" w:themeColor="background1" w:themeShade="1A"/>
          <w:spacing w:val="10"/>
          <w:sz w:val="32"/>
          <w:szCs w:val="32"/>
          <w:shd w:val="clear" w:color="auto" w:fill="FFFFFF"/>
        </w:rPr>
        <w:t>立足校情，科学组织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color w:val="1A1A1A" w:themeColor="background1" w:themeShade="1A"/>
          <w:spacing w:val="8"/>
          <w:kern w:val="0"/>
          <w:sz w:val="32"/>
          <w:szCs w:val="32"/>
        </w:rPr>
      </w:pPr>
      <w:r>
        <w:rPr>
          <w:rFonts w:hint="eastAsia" w:ascii="仿宋_GB2312" w:hAnsi="仿宋_GB2312" w:eastAsia="仿宋_GB2312" w:cs="仿宋_GB2312"/>
          <w:color w:val="1A1A1A" w:themeColor="background1" w:themeShade="1A"/>
          <w:spacing w:val="10"/>
          <w:sz w:val="32"/>
          <w:szCs w:val="32"/>
          <w:shd w:val="clear" w:color="auto" w:fill="FFFFFF"/>
        </w:rPr>
        <w:t>各校要根据实际情况，</w:t>
      </w:r>
      <w:r>
        <w:rPr>
          <w:rFonts w:hint="eastAsia" w:ascii="仿宋_GB2312" w:hAnsi="仿宋_GB2312" w:eastAsia="仿宋_GB2312" w:cs="仿宋_GB2312"/>
          <w:color w:val="1A1A1A" w:themeColor="background1" w:themeShade="1A"/>
          <w:spacing w:val="8"/>
          <w:kern w:val="0"/>
          <w:sz w:val="32"/>
          <w:szCs w:val="32"/>
        </w:rPr>
        <w:t>搭建教研平台，开通线上教研路径与端口</w:t>
      </w:r>
      <w:r>
        <w:rPr>
          <w:rFonts w:hint="eastAsia" w:ascii="仿宋_GB2312" w:hAnsi="仿宋_GB2312" w:eastAsia="仿宋_GB2312" w:cs="仿宋_GB2312"/>
          <w:color w:val="1A1A1A" w:themeColor="background1" w:themeShade="1A"/>
          <w:spacing w:val="8"/>
          <w:kern w:val="0"/>
          <w:sz w:val="32"/>
          <w:szCs w:val="32"/>
          <w:lang w:eastAsia="zh-CN"/>
        </w:rPr>
        <w:t>，</w:t>
      </w:r>
      <w:r>
        <w:rPr>
          <w:rFonts w:hint="eastAsia" w:ascii="仿宋_GB2312" w:hAnsi="仿宋_GB2312" w:eastAsia="仿宋_GB2312" w:cs="仿宋_GB2312"/>
          <w:color w:val="1A1A1A" w:themeColor="background1" w:themeShade="1A"/>
          <w:spacing w:val="10"/>
          <w:sz w:val="32"/>
          <w:szCs w:val="32"/>
          <w:shd w:val="clear" w:color="auto" w:fill="FFFFFF"/>
        </w:rPr>
        <w:t>结合往年毕业学段年级的线上教学经验，研究细化初毕业班年级复习备考管理方案，科学规划教学安排，保证线上教学工作顺利进行。</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80" w:firstLineChars="200"/>
        <w:textAlignment w:val="auto"/>
        <w:rPr>
          <w:rFonts w:hint="eastAsia" w:ascii="楷体_GB2312" w:hAnsi="楷体_GB2312" w:eastAsia="楷体_GB2312" w:cs="楷体_GB2312"/>
          <w:b w:val="0"/>
          <w:bCs w:val="0"/>
          <w:color w:val="1A1A1A" w:themeColor="background1" w:themeShade="1A"/>
          <w:spacing w:val="10"/>
          <w:sz w:val="32"/>
          <w:szCs w:val="32"/>
          <w:shd w:val="clear" w:color="auto" w:fill="FFFFFF"/>
        </w:rPr>
      </w:pPr>
      <w:r>
        <w:rPr>
          <w:rFonts w:hint="eastAsia" w:ascii="楷体_GB2312" w:hAnsi="楷体_GB2312" w:eastAsia="楷体_GB2312" w:cs="楷体_GB2312"/>
          <w:b w:val="0"/>
          <w:bCs w:val="0"/>
          <w:color w:val="1A1A1A" w:themeColor="background1" w:themeShade="1A"/>
          <w:spacing w:val="10"/>
          <w:sz w:val="32"/>
          <w:szCs w:val="32"/>
          <w:shd w:val="clear" w:color="auto" w:fill="FFFFFF"/>
        </w:rPr>
        <w:t>专题教学，任务驱动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72" w:firstLineChars="200"/>
        <w:textAlignment w:val="auto"/>
        <w:rPr>
          <w:rFonts w:hint="eastAsia" w:ascii="仿宋_GB2312" w:hAnsi="仿宋_GB2312" w:eastAsia="仿宋_GB2312" w:cs="仿宋_GB2312"/>
          <w:color w:val="1A1A1A" w:themeColor="background1" w:themeShade="1A"/>
          <w:spacing w:val="8"/>
          <w:kern w:val="0"/>
          <w:sz w:val="32"/>
          <w:szCs w:val="32"/>
        </w:rPr>
      </w:pPr>
      <w:r>
        <w:rPr>
          <w:rFonts w:hint="eastAsia" w:ascii="仿宋_GB2312" w:hAnsi="仿宋_GB2312" w:eastAsia="仿宋_GB2312" w:cs="仿宋_GB2312"/>
          <w:color w:val="1A1A1A" w:themeColor="background1" w:themeShade="1A"/>
          <w:spacing w:val="8"/>
          <w:kern w:val="0"/>
          <w:sz w:val="32"/>
          <w:szCs w:val="32"/>
        </w:rPr>
        <w:t>发挥</w:t>
      </w:r>
      <w:r>
        <w:rPr>
          <w:rFonts w:hint="eastAsia" w:ascii="仿宋_GB2312" w:hAnsi="仿宋_GB2312" w:eastAsia="仿宋_GB2312" w:cs="仿宋_GB2312"/>
          <w:color w:val="1A1A1A" w:themeColor="background1" w:themeShade="1A"/>
          <w:spacing w:val="8"/>
          <w:kern w:val="0"/>
          <w:sz w:val="32"/>
          <w:szCs w:val="32"/>
          <w:lang w:eastAsia="zh-CN"/>
        </w:rPr>
        <w:t>各</w:t>
      </w:r>
      <w:r>
        <w:rPr>
          <w:rFonts w:hint="eastAsia" w:ascii="仿宋_GB2312" w:hAnsi="仿宋_GB2312" w:eastAsia="仿宋_GB2312" w:cs="仿宋_GB2312"/>
          <w:color w:val="1A1A1A" w:themeColor="background1" w:themeShade="1A"/>
          <w:spacing w:val="8"/>
          <w:kern w:val="0"/>
          <w:sz w:val="32"/>
          <w:szCs w:val="32"/>
        </w:rPr>
        <w:t>县（市）</w:t>
      </w:r>
      <w:r>
        <w:rPr>
          <w:rFonts w:hint="eastAsia" w:ascii="仿宋_GB2312" w:hAnsi="仿宋_GB2312" w:eastAsia="仿宋_GB2312" w:cs="仿宋_GB2312"/>
          <w:color w:val="1A1A1A" w:themeColor="background1" w:themeShade="1A"/>
          <w:spacing w:val="8"/>
          <w:kern w:val="0"/>
          <w:sz w:val="32"/>
          <w:szCs w:val="32"/>
          <w:lang w:eastAsia="zh-CN"/>
        </w:rPr>
        <w:t>区</w:t>
      </w:r>
      <w:r>
        <w:rPr>
          <w:rFonts w:hint="eastAsia" w:ascii="仿宋_GB2312" w:hAnsi="仿宋_GB2312" w:eastAsia="仿宋_GB2312" w:cs="仿宋_GB2312"/>
          <w:color w:val="1A1A1A" w:themeColor="background1" w:themeShade="1A"/>
          <w:spacing w:val="8"/>
          <w:kern w:val="0"/>
          <w:sz w:val="32"/>
          <w:szCs w:val="32"/>
        </w:rPr>
        <w:t>教师进修学校力量，教研主题跟进，优化备考过程。</w:t>
      </w:r>
      <w:r>
        <w:rPr>
          <w:rFonts w:hint="eastAsia" w:ascii="仿宋_GB2312" w:hAnsi="仿宋_GB2312" w:eastAsia="仿宋_GB2312" w:cs="仿宋_GB2312"/>
          <w:color w:val="1A1A1A" w:themeColor="background1" w:themeShade="1A"/>
          <w:spacing w:val="10"/>
          <w:sz w:val="32"/>
          <w:szCs w:val="32"/>
          <w:shd w:val="clear" w:color="auto" w:fill="FFFFFF"/>
        </w:rPr>
        <w:t>要用好市质检或适应性数据，根据数据反馈，指导各学科基于校情、针对考情，精选适合学情的专题实施课堂教学，布置与课堂专题教学相匹配</w:t>
      </w:r>
      <w:r>
        <w:rPr>
          <w:rFonts w:hint="eastAsia" w:ascii="仿宋_GB2312" w:hAnsi="仿宋_GB2312" w:eastAsia="仿宋_GB2312" w:cs="仿宋_GB2312"/>
          <w:color w:val="1A1A1A" w:themeColor="background1" w:themeShade="1A"/>
          <w:spacing w:val="10"/>
          <w:sz w:val="32"/>
          <w:szCs w:val="32"/>
          <w:shd w:val="clear" w:color="auto" w:fill="FFFFFF"/>
          <w:lang w:eastAsia="zh-CN"/>
        </w:rPr>
        <w:t>的</w:t>
      </w:r>
      <w:r>
        <w:rPr>
          <w:rFonts w:hint="eastAsia" w:ascii="仿宋_GB2312" w:hAnsi="仿宋_GB2312" w:eastAsia="仿宋_GB2312" w:cs="仿宋_GB2312"/>
          <w:color w:val="1A1A1A" w:themeColor="background1" w:themeShade="1A"/>
          <w:spacing w:val="10"/>
          <w:sz w:val="32"/>
          <w:szCs w:val="32"/>
          <w:shd w:val="clear" w:color="auto" w:fill="FFFFFF"/>
        </w:rPr>
        <w:t>测评作业，以任务为驱动，扎实有效地推进线上教学。</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80" w:firstLineChars="200"/>
        <w:textAlignment w:val="auto"/>
        <w:rPr>
          <w:rFonts w:hint="eastAsia" w:ascii="楷体_GB2312" w:hAnsi="楷体_GB2312" w:eastAsia="楷体_GB2312" w:cs="楷体_GB2312"/>
          <w:b w:val="0"/>
          <w:bCs w:val="0"/>
          <w:color w:val="1A1A1A" w:themeColor="background1" w:themeShade="1A"/>
          <w:spacing w:val="10"/>
          <w:sz w:val="32"/>
          <w:szCs w:val="32"/>
          <w:shd w:val="clear" w:color="auto" w:fill="FFFFFF"/>
        </w:rPr>
      </w:pPr>
      <w:r>
        <w:rPr>
          <w:rFonts w:hint="eastAsia" w:ascii="楷体_GB2312" w:hAnsi="楷体_GB2312" w:eastAsia="楷体_GB2312" w:cs="楷体_GB2312"/>
          <w:b w:val="0"/>
          <w:bCs w:val="0"/>
          <w:color w:val="1A1A1A" w:themeColor="background1" w:themeShade="1A"/>
          <w:spacing w:val="10"/>
          <w:sz w:val="32"/>
          <w:szCs w:val="32"/>
          <w:shd w:val="clear" w:color="auto" w:fill="FFFFFF"/>
        </w:rPr>
        <w:t>强基固本，提质增效</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color w:val="1A1A1A" w:themeColor="background1" w:themeShade="1A"/>
          <w:spacing w:val="10"/>
          <w:sz w:val="32"/>
          <w:szCs w:val="32"/>
          <w:shd w:val="clear" w:color="auto" w:fill="FFFFFF"/>
        </w:rPr>
      </w:pPr>
      <w:r>
        <w:rPr>
          <w:rFonts w:hint="eastAsia" w:ascii="仿宋_GB2312" w:hAnsi="仿宋_GB2312" w:eastAsia="仿宋_GB2312" w:cs="仿宋_GB2312"/>
          <w:color w:val="1A1A1A" w:themeColor="background1" w:themeShade="1A"/>
          <w:spacing w:val="10"/>
          <w:sz w:val="32"/>
          <w:szCs w:val="32"/>
          <w:shd w:val="clear" w:color="auto" w:fill="FFFFFF"/>
        </w:rPr>
        <w:t>要回归课标</w:t>
      </w:r>
      <w:r>
        <w:rPr>
          <w:rFonts w:hint="eastAsia" w:ascii="仿宋_GB2312" w:hAnsi="仿宋_GB2312" w:eastAsia="仿宋_GB2312" w:cs="仿宋_GB2312"/>
          <w:color w:val="1A1A1A" w:themeColor="background1" w:themeShade="1A"/>
          <w:spacing w:val="10"/>
          <w:sz w:val="32"/>
          <w:szCs w:val="32"/>
          <w:shd w:val="clear" w:color="auto" w:fill="FFFFFF"/>
          <w:lang w:eastAsia="zh-CN"/>
        </w:rPr>
        <w:t>、</w:t>
      </w:r>
      <w:r>
        <w:rPr>
          <w:rFonts w:hint="eastAsia" w:ascii="仿宋_GB2312" w:hAnsi="仿宋_GB2312" w:eastAsia="仿宋_GB2312" w:cs="仿宋_GB2312"/>
          <w:color w:val="1A1A1A" w:themeColor="background1" w:themeShade="1A"/>
          <w:spacing w:val="10"/>
          <w:sz w:val="32"/>
          <w:szCs w:val="32"/>
          <w:shd w:val="clear" w:color="auto" w:fill="FFFFFF"/>
        </w:rPr>
        <w:t>回归教材，关联中高考真题。精心设计练习，注重精选以控制训练量，做到强基固本，提质增效，避免简单机械刷题、加重学生负担。鼓励布置分层、弹性、个性化书面作业，用好</w:t>
      </w:r>
      <w:r>
        <w:rPr>
          <w:rFonts w:hint="eastAsia" w:ascii="仿宋_GB2312" w:hAnsi="仿宋_GB2312" w:eastAsia="仿宋_GB2312" w:cs="仿宋_GB2312"/>
          <w:color w:val="1A1A1A" w:themeColor="background1" w:themeShade="1A"/>
          <w:spacing w:val="10"/>
          <w:sz w:val="32"/>
          <w:szCs w:val="32"/>
          <w:shd w:val="clear" w:color="auto" w:fill="FFFFFF"/>
          <w:lang w:eastAsia="zh-CN"/>
        </w:rPr>
        <w:t>在线学习教育</w:t>
      </w:r>
      <w:r>
        <w:rPr>
          <w:rFonts w:hint="eastAsia" w:ascii="仿宋_GB2312" w:hAnsi="仿宋_GB2312" w:eastAsia="仿宋_GB2312" w:cs="仿宋_GB2312"/>
          <w:color w:val="1A1A1A" w:themeColor="background1" w:themeShade="1A"/>
          <w:spacing w:val="10"/>
          <w:sz w:val="32"/>
          <w:szCs w:val="32"/>
          <w:shd w:val="clear" w:color="auto" w:fill="FFFFFF"/>
        </w:rPr>
        <w:t xml:space="preserve">平台，讲究作业评阅质量，重视指导学生规范答题表达、积淀考试经验、优化应试策略。  </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80" w:firstLineChars="200"/>
        <w:textAlignment w:val="auto"/>
        <w:rPr>
          <w:rFonts w:hint="eastAsia" w:ascii="楷体_GB2312" w:hAnsi="楷体_GB2312" w:eastAsia="楷体_GB2312" w:cs="楷体_GB2312"/>
          <w:b w:val="0"/>
          <w:bCs w:val="0"/>
          <w:color w:val="1A1A1A" w:themeColor="background1" w:themeShade="1A"/>
          <w:spacing w:val="10"/>
          <w:sz w:val="32"/>
          <w:szCs w:val="32"/>
          <w:shd w:val="clear" w:color="auto" w:fill="FFFFFF"/>
        </w:rPr>
      </w:pPr>
      <w:r>
        <w:rPr>
          <w:rFonts w:hint="eastAsia" w:ascii="楷体_GB2312" w:hAnsi="楷体_GB2312" w:eastAsia="楷体_GB2312" w:cs="楷体_GB2312"/>
          <w:b w:val="0"/>
          <w:bCs w:val="0"/>
          <w:color w:val="1A1A1A" w:themeColor="background1" w:themeShade="1A"/>
          <w:spacing w:val="10"/>
          <w:sz w:val="32"/>
          <w:szCs w:val="32"/>
          <w:shd w:val="clear" w:color="auto" w:fill="FFFFFF"/>
        </w:rPr>
        <w:t>对标备考，强化素养</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color w:val="1A1A1A" w:themeColor="background1" w:themeShade="1A"/>
          <w:spacing w:val="10"/>
          <w:sz w:val="32"/>
          <w:szCs w:val="32"/>
          <w:shd w:val="clear" w:color="auto" w:fill="FFFFFF"/>
        </w:rPr>
      </w:pPr>
      <w:r>
        <w:rPr>
          <w:rFonts w:hint="eastAsia" w:ascii="仿宋_GB2312" w:hAnsi="仿宋_GB2312" w:eastAsia="仿宋_GB2312" w:cs="仿宋_GB2312"/>
          <w:color w:val="1A1A1A" w:themeColor="background1" w:themeShade="1A"/>
          <w:spacing w:val="10"/>
          <w:sz w:val="32"/>
          <w:szCs w:val="32"/>
          <w:shd w:val="clear" w:color="auto" w:fill="FFFFFF"/>
        </w:rPr>
        <w:t>高中对标中国高考评价体系的“一核四层四翼”要求，初中对标课标及义务教育质量评价体系，梳理总结学科必备知识，努力创设情境，提高学生综合应用所学知识解决实际问题的学科关键能力，强化学科核心素养。</w:t>
      </w:r>
    </w:p>
    <w:p>
      <w:pPr>
        <w:keepNext w:val="0"/>
        <w:keepLines w:val="0"/>
        <w:pageBreakBefore w:val="0"/>
        <w:widowControl/>
        <w:numPr>
          <w:ilvl w:val="0"/>
          <w:numId w:val="2"/>
        </w:numPr>
        <w:kinsoku/>
        <w:wordWrap/>
        <w:overflowPunct/>
        <w:topLinePunct w:val="0"/>
        <w:autoSpaceDE/>
        <w:autoSpaceDN/>
        <w:bidi w:val="0"/>
        <w:adjustRightInd/>
        <w:snapToGrid/>
        <w:spacing w:line="600" w:lineRule="exact"/>
        <w:ind w:firstLine="680" w:firstLineChars="200"/>
        <w:textAlignment w:val="auto"/>
        <w:rPr>
          <w:rFonts w:hint="eastAsia" w:ascii="楷体_GB2312" w:hAnsi="楷体_GB2312" w:eastAsia="楷体_GB2312" w:cs="楷体_GB2312"/>
          <w:b w:val="0"/>
          <w:bCs w:val="0"/>
          <w:color w:val="1A1A1A" w:themeColor="background1" w:themeShade="1A"/>
          <w:spacing w:val="10"/>
          <w:sz w:val="32"/>
          <w:szCs w:val="32"/>
          <w:shd w:val="clear" w:color="auto" w:fill="FFFFFF"/>
        </w:rPr>
      </w:pPr>
      <w:r>
        <w:rPr>
          <w:rFonts w:hint="eastAsia" w:ascii="楷体_GB2312" w:hAnsi="楷体_GB2312" w:eastAsia="楷体_GB2312" w:cs="楷体_GB2312"/>
          <w:b w:val="0"/>
          <w:bCs w:val="0"/>
          <w:color w:val="1A1A1A" w:themeColor="background1" w:themeShade="1A"/>
          <w:spacing w:val="10"/>
          <w:sz w:val="32"/>
          <w:szCs w:val="32"/>
          <w:shd w:val="clear" w:color="auto" w:fill="FFFFFF"/>
        </w:rPr>
        <w:t>齐心协力，共同赋能</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color w:val="1A1A1A" w:themeColor="background1" w:themeShade="1A"/>
          <w:spacing w:val="10"/>
          <w:sz w:val="32"/>
          <w:szCs w:val="32"/>
          <w:shd w:val="clear" w:color="auto" w:fill="FFFFFF"/>
        </w:rPr>
      </w:pPr>
      <w:r>
        <w:rPr>
          <w:rFonts w:hint="eastAsia" w:ascii="仿宋_GB2312" w:hAnsi="仿宋_GB2312" w:eastAsia="仿宋_GB2312" w:cs="仿宋_GB2312"/>
          <w:color w:val="1A1A1A" w:themeColor="background1" w:themeShade="1A"/>
          <w:spacing w:val="10"/>
          <w:sz w:val="32"/>
          <w:szCs w:val="32"/>
          <w:shd w:val="clear" w:color="auto" w:fill="FFFFFF"/>
        </w:rPr>
        <w:t>要落实“时间切割，任务导学”，统筹好各科学习时间安排表。毕业班要发挥学校</w:t>
      </w:r>
      <w:r>
        <w:rPr>
          <w:rFonts w:hint="eastAsia" w:ascii="仿宋_GB2312" w:hAnsi="仿宋_GB2312" w:eastAsia="仿宋_GB2312" w:cs="仿宋_GB2312"/>
          <w:color w:val="1A1A1A" w:themeColor="background1" w:themeShade="1A"/>
          <w:spacing w:val="10"/>
          <w:sz w:val="32"/>
          <w:szCs w:val="32"/>
          <w:shd w:val="clear" w:color="auto" w:fill="FFFFFF"/>
          <w:lang w:eastAsia="zh-CN"/>
        </w:rPr>
        <w:t>集备</w:t>
      </w:r>
      <w:r>
        <w:rPr>
          <w:rFonts w:hint="eastAsia" w:ascii="仿宋_GB2312" w:hAnsi="仿宋_GB2312" w:eastAsia="仿宋_GB2312" w:cs="仿宋_GB2312"/>
          <w:color w:val="1A1A1A" w:themeColor="background1" w:themeShade="1A"/>
          <w:spacing w:val="10"/>
          <w:sz w:val="32"/>
          <w:szCs w:val="32"/>
          <w:shd w:val="clear" w:color="auto" w:fill="FFFFFF"/>
        </w:rPr>
        <w:t>组作用，</w:t>
      </w:r>
      <w:r>
        <w:rPr>
          <w:rFonts w:hint="eastAsia" w:ascii="仿宋_GB2312" w:hAnsi="仿宋_GB2312" w:eastAsia="仿宋_GB2312" w:cs="仿宋_GB2312"/>
          <w:color w:val="1A1A1A" w:themeColor="background1" w:themeShade="1A"/>
          <w:spacing w:val="10"/>
          <w:sz w:val="32"/>
          <w:szCs w:val="32"/>
          <w:shd w:val="clear" w:color="auto" w:fill="FFFFFF"/>
          <w:lang w:val="en-US" w:eastAsia="zh-CN"/>
        </w:rPr>
        <w:t>帮助教师</w:t>
      </w:r>
      <w:r>
        <w:rPr>
          <w:rFonts w:hint="eastAsia" w:ascii="仿宋_GB2312" w:hAnsi="仿宋_GB2312" w:eastAsia="仿宋_GB2312" w:cs="仿宋_GB2312"/>
          <w:color w:val="1A1A1A" w:themeColor="background1" w:themeShade="1A"/>
          <w:spacing w:val="10"/>
          <w:sz w:val="32"/>
          <w:szCs w:val="32"/>
          <w:shd w:val="clear" w:color="auto" w:fill="FFFFFF"/>
        </w:rPr>
        <w:t>解决好材料关</w:t>
      </w:r>
      <w:r>
        <w:rPr>
          <w:rFonts w:hint="eastAsia" w:ascii="仿宋_GB2312" w:hAnsi="仿宋_GB2312" w:eastAsia="仿宋_GB2312" w:cs="仿宋_GB2312"/>
          <w:color w:val="1A1A1A" w:themeColor="background1" w:themeShade="1A"/>
          <w:spacing w:val="10"/>
          <w:sz w:val="32"/>
          <w:szCs w:val="32"/>
          <w:shd w:val="clear" w:color="auto" w:fill="FFFFFF"/>
          <w:lang w:eastAsia="zh-CN"/>
        </w:rPr>
        <w:t>、</w:t>
      </w:r>
      <w:r>
        <w:rPr>
          <w:rFonts w:hint="eastAsia" w:ascii="仿宋_GB2312" w:hAnsi="仿宋_GB2312" w:eastAsia="仿宋_GB2312" w:cs="仿宋_GB2312"/>
          <w:color w:val="1A1A1A" w:themeColor="background1" w:themeShade="1A"/>
          <w:spacing w:val="10"/>
          <w:sz w:val="32"/>
          <w:szCs w:val="32"/>
          <w:shd w:val="clear" w:color="auto" w:fill="FFFFFF"/>
        </w:rPr>
        <w:t>训练关</w:t>
      </w:r>
      <w:r>
        <w:rPr>
          <w:rFonts w:hint="eastAsia" w:ascii="仿宋_GB2312" w:hAnsi="仿宋_GB2312" w:eastAsia="仿宋_GB2312" w:cs="仿宋_GB2312"/>
          <w:color w:val="1A1A1A" w:themeColor="background1" w:themeShade="1A"/>
          <w:spacing w:val="10"/>
          <w:sz w:val="32"/>
          <w:szCs w:val="32"/>
          <w:shd w:val="clear" w:color="auto" w:fill="FFFFFF"/>
          <w:lang w:eastAsia="zh-CN"/>
        </w:rPr>
        <w:t>、</w:t>
      </w:r>
      <w:r>
        <w:rPr>
          <w:rFonts w:hint="eastAsia" w:ascii="仿宋_GB2312" w:hAnsi="仿宋_GB2312" w:eastAsia="仿宋_GB2312" w:cs="仿宋_GB2312"/>
          <w:color w:val="1A1A1A" w:themeColor="background1" w:themeShade="1A"/>
          <w:spacing w:val="10"/>
          <w:sz w:val="32"/>
          <w:szCs w:val="32"/>
          <w:shd w:val="clear" w:color="auto" w:fill="FFFFFF"/>
        </w:rPr>
        <w:t>分析关</w:t>
      </w:r>
      <w:r>
        <w:rPr>
          <w:rFonts w:hint="eastAsia" w:ascii="仿宋_GB2312" w:hAnsi="仿宋_GB2312" w:eastAsia="仿宋_GB2312" w:cs="仿宋_GB2312"/>
          <w:color w:val="1A1A1A" w:themeColor="background1" w:themeShade="1A"/>
          <w:spacing w:val="10"/>
          <w:sz w:val="32"/>
          <w:szCs w:val="32"/>
          <w:shd w:val="clear" w:color="auto" w:fill="FFFFFF"/>
          <w:lang w:eastAsia="zh-CN"/>
        </w:rPr>
        <w:t>等</w:t>
      </w:r>
      <w:r>
        <w:rPr>
          <w:rFonts w:hint="eastAsia" w:ascii="仿宋_GB2312" w:hAnsi="仿宋_GB2312" w:eastAsia="仿宋_GB2312" w:cs="仿宋_GB2312"/>
          <w:color w:val="1A1A1A" w:themeColor="background1" w:themeShade="1A"/>
          <w:spacing w:val="10"/>
          <w:sz w:val="32"/>
          <w:szCs w:val="32"/>
          <w:shd w:val="clear" w:color="auto" w:fill="FFFFFF"/>
          <w:lang w:val="en-US" w:eastAsia="zh-CN"/>
        </w:rPr>
        <w:t>备课</w:t>
      </w:r>
      <w:r>
        <w:rPr>
          <w:rFonts w:hint="eastAsia" w:ascii="仿宋_GB2312" w:hAnsi="仿宋_GB2312" w:eastAsia="仿宋_GB2312" w:cs="仿宋_GB2312"/>
          <w:color w:val="1A1A1A" w:themeColor="background1" w:themeShade="1A"/>
          <w:spacing w:val="10"/>
          <w:sz w:val="32"/>
          <w:szCs w:val="32"/>
          <w:shd w:val="clear" w:color="auto" w:fill="FFFFFF"/>
        </w:rPr>
        <w:t>问题。要落实作业批改，</w:t>
      </w:r>
      <w:r>
        <w:rPr>
          <w:rFonts w:hint="eastAsia" w:ascii="仿宋_GB2312" w:hAnsi="仿宋_GB2312" w:eastAsia="仿宋_GB2312" w:cs="仿宋_GB2312"/>
          <w:color w:val="1A1A1A" w:themeColor="background1" w:themeShade="1A"/>
          <w:spacing w:val="10"/>
          <w:sz w:val="32"/>
          <w:szCs w:val="32"/>
          <w:shd w:val="clear" w:color="auto" w:fill="FFFFFF"/>
          <w:lang w:eastAsia="zh-CN"/>
        </w:rPr>
        <w:t>针对</w:t>
      </w:r>
      <w:r>
        <w:rPr>
          <w:rFonts w:hint="eastAsia" w:ascii="仿宋_GB2312" w:hAnsi="仿宋_GB2312" w:eastAsia="仿宋_GB2312" w:cs="仿宋_GB2312"/>
          <w:color w:val="1A1A1A" w:themeColor="background1" w:themeShade="1A"/>
          <w:spacing w:val="10"/>
          <w:sz w:val="32"/>
          <w:szCs w:val="32"/>
          <w:shd w:val="clear" w:color="auto" w:fill="FFFFFF"/>
        </w:rPr>
        <w:t>不同层次学生给予分层指导；要帮助学生合理安排好</w:t>
      </w:r>
      <w:r>
        <w:rPr>
          <w:rFonts w:hint="eastAsia" w:ascii="仿宋_GB2312" w:hAnsi="仿宋_GB2312" w:eastAsia="仿宋_GB2312" w:cs="仿宋_GB2312"/>
          <w:color w:val="1A1A1A" w:themeColor="background1" w:themeShade="1A"/>
          <w:spacing w:val="10"/>
          <w:sz w:val="32"/>
          <w:szCs w:val="32"/>
          <w:shd w:val="clear" w:color="auto" w:fill="FFFFFF"/>
          <w:lang w:eastAsia="zh-CN"/>
        </w:rPr>
        <w:t>各科</w:t>
      </w:r>
      <w:r>
        <w:rPr>
          <w:rFonts w:hint="eastAsia" w:ascii="仿宋_GB2312" w:hAnsi="仿宋_GB2312" w:eastAsia="仿宋_GB2312" w:cs="仿宋_GB2312"/>
          <w:color w:val="1A1A1A" w:themeColor="background1" w:themeShade="1A"/>
          <w:spacing w:val="10"/>
          <w:sz w:val="32"/>
          <w:szCs w:val="32"/>
          <w:shd w:val="clear" w:color="auto" w:fill="FFFFFF"/>
        </w:rPr>
        <w:t>学习时间，做到有序、有为、有效。</w:t>
      </w:r>
    </w:p>
    <w:p>
      <w:pPr>
        <w:pStyle w:val="6"/>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72" w:firstLineChars="200"/>
        <w:textAlignment w:val="auto"/>
        <w:rPr>
          <w:rFonts w:hint="eastAsia" w:ascii="黑体" w:hAnsi="黑体" w:eastAsia="黑体" w:cs="黑体"/>
          <w:b w:val="0"/>
          <w:bCs w:val="0"/>
          <w:color w:val="1A1A1A" w:themeColor="background1" w:themeShade="1A"/>
          <w:spacing w:val="8"/>
          <w:kern w:val="0"/>
          <w:sz w:val="32"/>
          <w:szCs w:val="32"/>
          <w:lang w:val="en-US" w:eastAsia="zh-CN"/>
        </w:rPr>
      </w:pPr>
      <w:r>
        <w:rPr>
          <w:rFonts w:hint="eastAsia" w:ascii="黑体" w:hAnsi="黑体" w:eastAsia="黑体" w:cs="黑体"/>
          <w:b w:val="0"/>
          <w:bCs w:val="0"/>
          <w:color w:val="1A1A1A" w:themeColor="background1" w:themeShade="1A"/>
          <w:spacing w:val="8"/>
          <w:kern w:val="0"/>
          <w:sz w:val="32"/>
          <w:szCs w:val="32"/>
          <w:lang w:val="en-US" w:eastAsia="zh-CN"/>
        </w:rPr>
        <w:t>四、家校协同，缓解压力</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color w:val="1A1A1A" w:themeColor="background1" w:themeShade="1A"/>
          <w:spacing w:val="10"/>
          <w:sz w:val="32"/>
          <w:szCs w:val="32"/>
          <w:shd w:val="clear" w:color="auto" w:fill="FFFFFF"/>
          <w:lang w:val="en-US" w:eastAsia="zh-CN"/>
        </w:rPr>
      </w:pPr>
      <w:r>
        <w:rPr>
          <w:rFonts w:hint="eastAsia" w:ascii="仿宋_GB2312" w:hAnsi="仿宋_GB2312" w:eastAsia="仿宋_GB2312" w:cs="仿宋_GB2312"/>
          <w:color w:val="1A1A1A" w:themeColor="background1" w:themeShade="1A"/>
          <w:spacing w:val="10"/>
          <w:sz w:val="32"/>
          <w:szCs w:val="32"/>
          <w:shd w:val="clear" w:color="auto" w:fill="FFFFFF"/>
        </w:rPr>
        <w:t>各校要加强家校联动与家庭教育指导工作，切实维护好孩子的身心健康。</w:t>
      </w:r>
      <w:r>
        <w:rPr>
          <w:rFonts w:hint="eastAsia" w:ascii="仿宋_GB2312" w:hAnsi="仿宋_GB2312" w:eastAsia="仿宋_GB2312" w:cs="仿宋_GB2312"/>
          <w:color w:val="1A1A1A" w:themeColor="background1" w:themeShade="1A"/>
          <w:spacing w:val="10"/>
          <w:sz w:val="32"/>
          <w:szCs w:val="32"/>
          <w:shd w:val="clear" w:color="auto" w:fill="FFFFFF"/>
          <w:lang w:val="en-US" w:eastAsia="zh-CN"/>
        </w:rPr>
        <w:t>引导学生居家学习期间加强体育锻炼，保持身体健康。</w:t>
      </w:r>
      <w:r>
        <w:rPr>
          <w:rFonts w:hint="eastAsia" w:ascii="仿宋_GB2312" w:hAnsi="仿宋_GB2312" w:eastAsia="仿宋_GB2312" w:cs="仿宋_GB2312"/>
          <w:color w:val="1A1A1A" w:themeColor="background1" w:themeShade="1A"/>
          <w:spacing w:val="10"/>
          <w:sz w:val="32"/>
          <w:szCs w:val="32"/>
          <w:shd w:val="clear" w:color="auto" w:fill="FFFFFF"/>
        </w:rPr>
        <w:t>教师要保持积极心理状态，调整情绪，积极应对工作压力，学会自我关爱。要畅通师生联系渠道，重视</w:t>
      </w:r>
      <w:r>
        <w:rPr>
          <w:rFonts w:hint="eastAsia" w:ascii="仿宋_GB2312" w:hAnsi="仿宋_GB2312" w:eastAsia="仿宋_GB2312" w:cs="仿宋_GB2312"/>
          <w:color w:val="1A1A1A" w:themeColor="background1" w:themeShade="1A"/>
          <w:spacing w:val="10"/>
          <w:sz w:val="32"/>
          <w:szCs w:val="32"/>
          <w:shd w:val="clear" w:color="auto" w:fill="FFFFFF"/>
          <w:lang w:val="en-US" w:eastAsia="zh-CN"/>
        </w:rPr>
        <w:t>学生</w:t>
      </w:r>
      <w:r>
        <w:rPr>
          <w:rFonts w:hint="eastAsia" w:ascii="仿宋_GB2312" w:hAnsi="仿宋_GB2312" w:eastAsia="仿宋_GB2312" w:cs="仿宋_GB2312"/>
          <w:color w:val="1A1A1A" w:themeColor="background1" w:themeShade="1A"/>
          <w:spacing w:val="10"/>
          <w:sz w:val="32"/>
          <w:szCs w:val="32"/>
          <w:shd w:val="clear" w:color="auto" w:fill="FFFFFF"/>
        </w:rPr>
        <w:t>心理疏导工作，缓解学生心理压力。</w:t>
      </w:r>
      <w:r>
        <w:rPr>
          <w:rFonts w:hint="eastAsia" w:ascii="仿宋_GB2312" w:hAnsi="仿宋_GB2312" w:eastAsia="仿宋_GB2312" w:cs="仿宋_GB2312"/>
          <w:color w:val="1A1A1A" w:themeColor="background1" w:themeShade="1A"/>
          <w:spacing w:val="10"/>
          <w:sz w:val="32"/>
          <w:szCs w:val="32"/>
          <w:shd w:val="clear" w:color="auto" w:fill="FFFFFF"/>
          <w:lang w:val="en-US" w:eastAsia="zh-CN"/>
        </w:rPr>
        <w:t>必要时候引导学生和家长用好福州市未成年人心理健康辅导站的咨询服务热线和福州市24小时心理援助热线，寻求专业支持。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E9F4F"/>
    <w:multiLevelType w:val="singleLevel"/>
    <w:tmpl w:val="E38E9F4F"/>
    <w:lvl w:ilvl="0" w:tentative="0">
      <w:start w:val="1"/>
      <w:numFmt w:val="chineseCounting"/>
      <w:suff w:val="nothing"/>
      <w:lvlText w:val="（%1）"/>
      <w:lvlJc w:val="left"/>
      <w:rPr>
        <w:rFonts w:hint="eastAsia"/>
      </w:rPr>
    </w:lvl>
  </w:abstractNum>
  <w:abstractNum w:abstractNumId="1">
    <w:nsid w:val="743B1F5F"/>
    <w:multiLevelType w:val="singleLevel"/>
    <w:tmpl w:val="743B1F5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35939"/>
    <w:rsid w:val="24C3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jc w:val="center"/>
    </w:pPr>
    <w:rPr>
      <w:rFonts w:ascii="Calibri" w:hAnsi="Calibri" w:eastAsia="宋体"/>
      <w:kern w:val="0"/>
      <w:sz w:val="20"/>
      <w:szCs w:val="20"/>
    </w:rPr>
  </w:style>
  <w:style w:type="paragraph" w:styleId="3">
    <w:name w:val="Body Text"/>
    <w:basedOn w:val="1"/>
    <w:unhideWhenUsed/>
    <w:qFormat/>
    <w:uiPriority w:val="99"/>
    <w:pPr>
      <w:spacing w:after="12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2022-03-22T09:25:00Z</dcterms:created>
  <dc:creator>薛珉</dc:creator>
  <cp:lastModifiedBy>薛珉</cp:lastModifiedBy>
  <dcterms:modified xsi:type="dcterms:W3CDTF">2022-03-22T09:25:53Z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8DD311B961AC47F2A18E7803D38CAA51</vt:lpwstr>
  </property>
</Properties>
</file>