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2021年福州市中职（技工）院校国赛突出贡献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、国赛贡献奖、省赛团体优胜奖名单</w:t>
      </w:r>
    </w:p>
    <w:p>
      <w:pPr>
        <w:numPr>
          <w:ilvl w:val="0"/>
          <w:numId w:val="0"/>
        </w:numPr>
        <w:ind w:right="560" w:rightChars="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numPr>
          <w:ilvl w:val="0"/>
          <w:numId w:val="1"/>
        </w:numPr>
        <w:ind w:right="56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国赛突出贡献奖（2个）</w:t>
      </w:r>
    </w:p>
    <w:tbl>
      <w:tblPr>
        <w:tblStyle w:val="4"/>
        <w:tblpPr w:leftFromText="180" w:rightFromText="180" w:vertAnchor="text" w:horzAnchor="page" w:tblpXSpec="center" w:tblpY="12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86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8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福州商贸职业中专学校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8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福州第二技师学院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pStyle w:val="2"/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ind w:right="560"/>
        <w:jc w:val="left"/>
        <w:rPr>
          <w:rFonts w:hint="eastAsia"/>
          <w:sz w:val="28"/>
          <w:szCs w:val="28"/>
        </w:rPr>
      </w:pPr>
    </w:p>
    <w:p>
      <w:pPr>
        <w:ind w:right="560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ind w:right="56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国赛贡献奖（4个）</w:t>
      </w:r>
    </w:p>
    <w:tbl>
      <w:tblPr>
        <w:tblStyle w:val="4"/>
        <w:tblpPr w:leftFromText="180" w:rightFromText="180" w:vertAnchor="text" w:horzAnchor="page" w:tblpXSpec="center" w:tblpY="26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82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82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罗源县高级职业中学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82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福州旅游职业中专学校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82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福州建筑工程职业中专学校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82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福州市艺术学校</w:t>
            </w:r>
          </w:p>
        </w:tc>
      </w:tr>
    </w:tbl>
    <w:p>
      <w:pPr>
        <w:pStyle w:val="2"/>
        <w:rPr>
          <w:rFonts w:hint="eastAsia"/>
        </w:rPr>
      </w:pPr>
    </w:p>
    <w:p>
      <w:pPr>
        <w:ind w:right="560"/>
        <w:jc w:val="both"/>
        <w:rPr>
          <w:rFonts w:hint="eastAsia"/>
          <w:sz w:val="28"/>
          <w:szCs w:val="28"/>
        </w:rPr>
      </w:pPr>
    </w:p>
    <w:p>
      <w:pPr>
        <w:ind w:right="560"/>
        <w:jc w:val="both"/>
        <w:rPr>
          <w:rFonts w:hint="eastAsia"/>
          <w:sz w:val="28"/>
          <w:szCs w:val="28"/>
        </w:rPr>
      </w:pPr>
    </w:p>
    <w:p>
      <w:pPr>
        <w:ind w:right="560"/>
        <w:jc w:val="both"/>
        <w:rPr>
          <w:rFonts w:hint="eastAsia"/>
          <w:sz w:val="28"/>
          <w:szCs w:val="28"/>
        </w:rPr>
      </w:pPr>
    </w:p>
    <w:p>
      <w:pPr>
        <w:ind w:right="560"/>
        <w:jc w:val="both"/>
        <w:rPr>
          <w:rFonts w:hint="eastAsia"/>
          <w:sz w:val="28"/>
          <w:szCs w:val="28"/>
        </w:rPr>
      </w:pPr>
    </w:p>
    <w:p>
      <w:pPr>
        <w:ind w:right="560"/>
        <w:jc w:val="both"/>
        <w:rPr>
          <w:rFonts w:hint="eastAsia"/>
          <w:sz w:val="28"/>
          <w:szCs w:val="28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1"/>
        </w:numPr>
        <w:ind w:right="560" w:firstLine="640" w:firstLineChars="20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省赛团体优胜奖（10个）</w:t>
      </w:r>
    </w:p>
    <w:p>
      <w:pPr>
        <w:ind w:right="560" w:firstLine="640" w:firstLineChars="200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一等奖：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784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7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7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福州机电工程职业技术学校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7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福州旅游职业中专学校</w:t>
            </w:r>
          </w:p>
        </w:tc>
      </w:tr>
    </w:tbl>
    <w:p>
      <w:pPr>
        <w:ind w:right="56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二等奖：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33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福州第一技师学院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福建技术师范学院附属龙华职业技术学校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福州建筑工程职业中专学校</w:t>
            </w:r>
          </w:p>
        </w:tc>
      </w:tr>
    </w:tbl>
    <w:p>
      <w:pPr>
        <w:pStyle w:val="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75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福州商贸职业中专学校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福州文教职业中专学校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福州第二技师学院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福州财政金融职业中专学校</w:t>
            </w:r>
          </w:p>
        </w:tc>
      </w:tr>
    </w:tbl>
    <w:p>
      <w:pPr>
        <w:numPr>
          <w:ilvl w:val="0"/>
          <w:numId w:val="0"/>
        </w:numPr>
        <w:ind w:right="560" w:rightChars="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2021年福州市中职（技工）院校国赛教学能力比赛突出贡献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、国赛教学能力比赛贡献奖、省赛教学能力比赛团体优胜奖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numPr>
          <w:ilvl w:val="0"/>
          <w:numId w:val="0"/>
        </w:numPr>
        <w:ind w:right="560" w:rightChars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right="560" w:rightChars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国赛教学能力比赛突出贡献奖（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个）</w:t>
      </w:r>
    </w:p>
    <w:tbl>
      <w:tblPr>
        <w:tblStyle w:val="4"/>
        <w:tblpPr w:leftFromText="180" w:rightFromText="180" w:vertAnchor="text" w:horzAnchor="page" w:tblpXSpec="center" w:tblpY="12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08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福州文教职业中专学校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pStyle w:val="2"/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ind w:right="560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right="560" w:rightChars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国赛教学能力比赛贡献奖（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个）</w:t>
      </w:r>
    </w:p>
    <w:tbl>
      <w:tblPr>
        <w:tblStyle w:val="4"/>
        <w:tblpPr w:leftFromText="180" w:rightFromText="180" w:vertAnchor="text" w:horzAnchor="page" w:tblpXSpec="center" w:tblpY="12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3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福州旅游职业中专学校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pStyle w:val="2"/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right="560" w:rightChars="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56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（三）省赛教学能力比赛团体优胜奖（10个）</w:t>
      </w:r>
    </w:p>
    <w:p>
      <w:pPr>
        <w:numPr>
          <w:ilvl w:val="0"/>
          <w:numId w:val="0"/>
        </w:numPr>
        <w:ind w:right="560" w:rightChars="0" w:firstLine="640" w:firstLineChars="200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一等奖：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1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30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长乐职业中专学校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福州机电工程职业技术学校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福州文教职业中专学校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right="56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二等奖：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6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3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63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福州旅游职业中专学校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福建技术师范学院附属龙华职业技术学校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2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罗源县高级职业中学</w:t>
            </w:r>
          </w:p>
        </w:tc>
      </w:tr>
    </w:tbl>
    <w:p>
      <w:pPr>
        <w:pStyle w:val="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75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福州建筑工程职业中专学校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福州财政金融职业中专学校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5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闽清职业中专学校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福州经济技术开发区职业中专学校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2021年福州市中职（技工）院校国赛中等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职业学校班主任能力比赛贡献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、省赛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中等职业学校班主任业务能力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比赛团体优胜奖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numPr>
          <w:ilvl w:val="0"/>
          <w:numId w:val="0"/>
        </w:numPr>
        <w:ind w:right="560" w:rightChars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right="560" w:rightChars="0" w:firstLine="596" w:firstLineChars="200"/>
        <w:jc w:val="left"/>
        <w:rPr>
          <w:rFonts w:hint="eastAsia" w:ascii="楷体_GB2312" w:hAnsi="楷体_GB2312" w:eastAsia="楷体_GB2312" w:cs="楷体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-11"/>
          <w:sz w:val="32"/>
          <w:szCs w:val="32"/>
        </w:rPr>
        <w:t>国赛中等职业学校班主任能力比赛贡献奖（</w:t>
      </w: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pacing w:val="-11"/>
          <w:sz w:val="32"/>
          <w:szCs w:val="32"/>
        </w:rPr>
        <w:t>个）</w:t>
      </w:r>
    </w:p>
    <w:tbl>
      <w:tblPr>
        <w:tblStyle w:val="4"/>
        <w:tblpPr w:leftFromText="180" w:rightFromText="180" w:vertAnchor="text" w:horzAnchor="page" w:tblpXSpec="center" w:tblpY="12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3" w:type="dxa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福州商贸职业中专学校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pStyle w:val="2"/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560" w:rightChars="0" w:firstLine="640" w:firstLineChars="200"/>
        <w:jc w:val="left"/>
        <w:rPr>
          <w:rFonts w:hint="eastAsia"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（二）省赛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中等职业学校班主任业务能力比赛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团体优胜奖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个）</w:t>
      </w:r>
    </w:p>
    <w:p>
      <w:pPr>
        <w:numPr>
          <w:ilvl w:val="0"/>
          <w:numId w:val="0"/>
        </w:numPr>
        <w:ind w:right="560" w:rightChars="0" w:firstLine="640" w:firstLineChars="200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一等奖：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1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30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福州文教职业中专学校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福州商贸职业中专学校</w:t>
            </w:r>
          </w:p>
        </w:tc>
      </w:tr>
    </w:tbl>
    <w:p>
      <w:pPr>
        <w:ind w:right="56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right="56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二等奖：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6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6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福州机电工程职业技术学校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连江职业中专学校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福州建筑工程职业中专学校</w:t>
            </w:r>
          </w:p>
        </w:tc>
      </w:tr>
    </w:tbl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75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闽侯县职业中专学校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长乐职业中专学校</w:t>
            </w:r>
          </w:p>
        </w:tc>
      </w:tr>
    </w:tbl>
    <w:p>
      <w:pPr>
        <w:numPr>
          <w:ilvl w:val="0"/>
          <w:numId w:val="0"/>
        </w:numPr>
        <w:ind w:right="560" w:rightChars="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numPr>
          <w:ilvl w:val="0"/>
          <w:numId w:val="0"/>
        </w:numPr>
        <w:ind w:right="56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right="560" w:rightChars="0"/>
        <w:jc w:val="both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职业院校技能大赛优秀组织奖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名单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福州教育研究院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69C3F"/>
    <w:multiLevelType w:val="singleLevel"/>
    <w:tmpl w:val="71B69C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DI5ZTQzZTQ3YjNlNmUyNDg5Y2RkYTJmYzRiMzUifQ=="/>
  </w:docVars>
  <w:rsids>
    <w:rsidRoot w:val="37A31F05"/>
    <w:rsid w:val="37A3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2022-10-28T09:00:00Z</dcterms:created>
  <dc:creator>薛珉</dc:creator>
  <cp:lastModifiedBy>薛珉</cp:lastModifiedBy>
  <dcterms:modified xsi:type="dcterms:W3CDTF">2022-10-28T09:01:19Z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0B2D6081DAD04B05A1F20BF01284E7C3</vt:lpwstr>
  </property>
</Properties>
</file>